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01" w:rsidRPr="003B4B01" w:rsidRDefault="00A07FAB" w:rsidP="000A6708">
      <w:pPr>
        <w:spacing w:after="0"/>
        <w:jc w:val="center"/>
        <w:rPr>
          <w:rFonts w:ascii="Tw Cen MT" w:hAnsi="Tw Cen MT"/>
          <w:sz w:val="24"/>
          <w:szCs w:val="24"/>
        </w:rPr>
      </w:pPr>
      <w:r w:rsidRPr="003B4B01">
        <w:rPr>
          <w:rFonts w:ascii="Tw Cen MT" w:hAnsi="Tw Cen MT"/>
          <w:sz w:val="24"/>
          <w:szCs w:val="24"/>
        </w:rPr>
        <w:t xml:space="preserve">APUSH Unit </w:t>
      </w:r>
      <w:r w:rsidR="003B4B01" w:rsidRPr="003B4B01">
        <w:rPr>
          <w:rFonts w:ascii="Tw Cen MT" w:hAnsi="Tw Cen MT"/>
          <w:sz w:val="24"/>
          <w:szCs w:val="24"/>
        </w:rPr>
        <w:t>6</w:t>
      </w:r>
    </w:p>
    <w:p w:rsidR="00573775" w:rsidRPr="003B4B01" w:rsidRDefault="00573775" w:rsidP="000A6708">
      <w:pPr>
        <w:spacing w:after="0"/>
        <w:jc w:val="center"/>
        <w:rPr>
          <w:rFonts w:ascii="Tw Cen MT" w:hAnsi="Tw Cen MT"/>
          <w:sz w:val="72"/>
          <w:szCs w:val="72"/>
        </w:rPr>
      </w:pPr>
      <w:r w:rsidRPr="003B4B01">
        <w:rPr>
          <w:rFonts w:ascii="Tw Cen MT" w:hAnsi="Tw Cen MT"/>
          <w:sz w:val="72"/>
          <w:szCs w:val="72"/>
        </w:rPr>
        <w:t>Civil War &amp; Reconstruction</w:t>
      </w:r>
    </w:p>
    <w:p w:rsidR="000562E5" w:rsidRDefault="003B4B01" w:rsidP="000A6708">
      <w:pPr>
        <w:spacing w:after="0"/>
        <w:jc w:val="center"/>
        <w:rPr>
          <w:rFonts w:ascii="Tw Cen MT" w:hAnsi="Tw Cen MT"/>
          <w:sz w:val="24"/>
          <w:szCs w:val="24"/>
        </w:rPr>
      </w:pPr>
      <w:r>
        <w:rPr>
          <w:rFonts w:ascii="Tw Cen MT" w:hAnsi="Tw Cen MT"/>
          <w:sz w:val="24"/>
          <w:szCs w:val="24"/>
        </w:rPr>
        <w:t>APUSH 5.2 – APUSH 5.3</w:t>
      </w:r>
      <w:r>
        <w:rPr>
          <w:rFonts w:ascii="Tw Cen MT" w:hAnsi="Tw Cen MT"/>
          <w:sz w:val="24"/>
          <w:szCs w:val="24"/>
        </w:rPr>
        <w:br/>
        <w:t>VUS.7a – VUS.7f</w:t>
      </w:r>
    </w:p>
    <w:p w:rsidR="003B4B01" w:rsidRDefault="003B4B01" w:rsidP="000A6708">
      <w:pPr>
        <w:spacing w:after="0"/>
        <w:jc w:val="center"/>
        <w:rPr>
          <w:rFonts w:ascii="Tw Cen MT" w:hAnsi="Tw Cen MT"/>
          <w:sz w:val="24"/>
          <w:szCs w:val="24"/>
        </w:rPr>
      </w:pPr>
    </w:p>
    <w:p w:rsidR="00827477" w:rsidRDefault="00343C80" w:rsidP="000A6708">
      <w:pPr>
        <w:spacing w:after="0"/>
        <w:jc w:val="center"/>
        <w:rPr>
          <w:rFonts w:ascii="Tw Cen MT" w:hAnsi="Tw Cen MT"/>
          <w:sz w:val="24"/>
          <w:szCs w:val="24"/>
        </w:rPr>
      </w:pPr>
      <w:r>
        <w:rPr>
          <w:noProof/>
        </w:rPr>
        <w:drawing>
          <wp:inline distT="0" distB="0" distL="0" distR="0">
            <wp:extent cx="5943600" cy="3462465"/>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srcRect/>
                    <a:stretch>
                      <a:fillRect/>
                    </a:stretch>
                  </pic:blipFill>
                  <pic:spPr bwMode="auto">
                    <a:xfrm>
                      <a:off x="0" y="0"/>
                      <a:ext cx="5943600" cy="3462465"/>
                    </a:xfrm>
                    <a:prstGeom prst="rect">
                      <a:avLst/>
                    </a:prstGeom>
                    <a:noFill/>
                    <a:ln w="9525">
                      <a:noFill/>
                      <a:miter lim="800000"/>
                      <a:headEnd/>
                      <a:tailEnd/>
                    </a:ln>
                  </pic:spPr>
                </pic:pic>
              </a:graphicData>
            </a:graphic>
          </wp:inline>
        </w:drawing>
      </w:r>
    </w:p>
    <w:p w:rsidR="00343C80" w:rsidRDefault="00343C80" w:rsidP="000A6708">
      <w:pPr>
        <w:spacing w:after="0"/>
        <w:jc w:val="center"/>
        <w:rPr>
          <w:rFonts w:ascii="Tw Cen MT" w:hAnsi="Tw Cen MT"/>
          <w:sz w:val="24"/>
          <w:szCs w:val="24"/>
        </w:rPr>
      </w:pPr>
    </w:p>
    <w:p w:rsidR="00343C80" w:rsidRPr="003B4B01" w:rsidRDefault="00343C80" w:rsidP="000A6708">
      <w:pPr>
        <w:spacing w:after="0"/>
        <w:jc w:val="center"/>
        <w:rPr>
          <w:rFonts w:ascii="Tw Cen MT" w:hAnsi="Tw Cen MT"/>
          <w:sz w:val="24"/>
          <w:szCs w:val="24"/>
        </w:rPr>
      </w:pPr>
    </w:p>
    <w:p w:rsidR="000F3509" w:rsidRDefault="000F3509" w:rsidP="000562E5">
      <w:pPr>
        <w:spacing w:after="0"/>
        <w:rPr>
          <w:rFonts w:ascii="Tw Cen MT" w:hAnsi="Tw Cen MT" w:cs="Times New Roman"/>
          <w:sz w:val="48"/>
          <w:szCs w:val="48"/>
          <w:u w:val="single"/>
        </w:rPr>
      </w:pPr>
      <w:r>
        <w:rPr>
          <w:rFonts w:ascii="Tw Cen MT" w:hAnsi="Tw Cen MT" w:cs="Times New Roman"/>
          <w:sz w:val="48"/>
          <w:szCs w:val="48"/>
          <w:u w:val="single"/>
        </w:rPr>
        <w:t xml:space="preserve">Debating </w:t>
      </w:r>
      <w:r w:rsidR="0009296B">
        <w:rPr>
          <w:rFonts w:ascii="Tw Cen MT" w:hAnsi="Tw Cen MT" w:cs="Times New Roman"/>
          <w:sz w:val="48"/>
          <w:szCs w:val="48"/>
          <w:u w:val="single"/>
        </w:rPr>
        <w:t>Slavery &amp; Secession</w:t>
      </w:r>
      <w:r w:rsidR="0009296B">
        <w:rPr>
          <w:rFonts w:ascii="Tw Cen MT" w:hAnsi="Tw Cen MT" w:cs="Times New Roman"/>
          <w:sz w:val="48"/>
          <w:szCs w:val="48"/>
          <w:u w:val="single"/>
        </w:rPr>
        <w:tab/>
      </w:r>
      <w:r w:rsidR="0009296B">
        <w:rPr>
          <w:rFonts w:ascii="Tw Cen MT" w:hAnsi="Tw Cen MT" w:cs="Times New Roman"/>
          <w:sz w:val="48"/>
          <w:szCs w:val="48"/>
          <w:u w:val="single"/>
        </w:rPr>
        <w:tab/>
      </w:r>
      <w:r w:rsidR="0009296B">
        <w:rPr>
          <w:rFonts w:ascii="Tw Cen MT" w:hAnsi="Tw Cen MT" w:cs="Times New Roman"/>
          <w:sz w:val="48"/>
          <w:szCs w:val="48"/>
          <w:u w:val="single"/>
        </w:rPr>
        <w:tab/>
      </w:r>
      <w:r w:rsidR="0009296B">
        <w:rPr>
          <w:rFonts w:ascii="Tw Cen MT" w:hAnsi="Tw Cen MT" w:cs="Times New Roman"/>
          <w:sz w:val="48"/>
          <w:szCs w:val="48"/>
          <w:u w:val="single"/>
        </w:rPr>
        <w:tab/>
      </w:r>
      <w:r w:rsidR="0009296B">
        <w:rPr>
          <w:rFonts w:ascii="Tw Cen MT" w:hAnsi="Tw Cen MT" w:cs="Times New Roman"/>
          <w:sz w:val="48"/>
          <w:szCs w:val="48"/>
          <w:u w:val="single"/>
        </w:rPr>
        <w:tab/>
      </w:r>
      <w:r w:rsidR="0009296B">
        <w:rPr>
          <w:rFonts w:ascii="Tw Cen MT" w:hAnsi="Tw Cen MT" w:cs="Times New Roman"/>
          <w:sz w:val="48"/>
          <w:szCs w:val="48"/>
          <w:u w:val="single"/>
        </w:rPr>
        <w:tab/>
      </w:r>
    </w:p>
    <w:p w:rsidR="000F3509" w:rsidRDefault="000F3509" w:rsidP="000F3509">
      <w:pPr>
        <w:spacing w:after="0"/>
        <w:rPr>
          <w:rFonts w:ascii="Tw Cen MT" w:hAnsi="Tw Cen MT" w:cs="Times New Roman"/>
          <w:sz w:val="20"/>
          <w:szCs w:val="20"/>
        </w:rPr>
      </w:pPr>
    </w:p>
    <w:p w:rsidR="000F3509" w:rsidRPr="00C532E8" w:rsidRDefault="00C532E8" w:rsidP="00C532E8">
      <w:pPr>
        <w:spacing w:after="0"/>
        <w:rPr>
          <w:rFonts w:ascii="Tw Cen MT" w:hAnsi="Tw Cen MT" w:cs="Times New Roman"/>
          <w:sz w:val="24"/>
          <w:szCs w:val="24"/>
        </w:rPr>
      </w:pPr>
      <w:r w:rsidRPr="00C532E8">
        <w:rPr>
          <w:rFonts w:ascii="Tw Cen MT" w:hAnsi="Tw Cen MT" w:cs="Times New Roman"/>
          <w:sz w:val="24"/>
          <w:szCs w:val="24"/>
        </w:rPr>
        <w:t xml:space="preserve">Mounting sectional tensions and a failure of political will led to the Civil War.  </w:t>
      </w:r>
      <w:r w:rsidR="000F3509" w:rsidRPr="00C532E8">
        <w:rPr>
          <w:rFonts w:ascii="Tw Cen MT" w:hAnsi="Tw Cen MT" w:cs="Times New Roman"/>
          <w:sz w:val="24"/>
          <w:szCs w:val="24"/>
        </w:rPr>
        <w:t xml:space="preserve">Lincoln’s election on a free soil platform in the election of 1860 led various Southern leaders to conclude that their states must secede from </w:t>
      </w:r>
      <w:r w:rsidRPr="00C532E8">
        <w:rPr>
          <w:rFonts w:ascii="Tw Cen MT" w:hAnsi="Tw Cen MT" w:cs="Times New Roman"/>
          <w:sz w:val="24"/>
          <w:szCs w:val="24"/>
        </w:rPr>
        <w:t>the Union</w:t>
      </w:r>
      <w:r w:rsidR="000F3509" w:rsidRPr="00C532E8">
        <w:rPr>
          <w:rFonts w:ascii="Tw Cen MT" w:hAnsi="Tw Cen MT" w:cs="Times New Roman"/>
          <w:sz w:val="24"/>
          <w:szCs w:val="24"/>
        </w:rPr>
        <w:t>.</w:t>
      </w:r>
    </w:p>
    <w:p w:rsidR="0009296B" w:rsidRDefault="0009296B" w:rsidP="000F3509">
      <w:pPr>
        <w:spacing w:after="0"/>
        <w:rPr>
          <w:rFonts w:ascii="Tw Cen MT" w:hAnsi="Tw Cen MT" w:cs="Times New Roman"/>
          <w:sz w:val="20"/>
          <w:szCs w:val="20"/>
        </w:rPr>
      </w:pPr>
    </w:p>
    <w:p w:rsidR="0009296B" w:rsidRDefault="0009296B" w:rsidP="0009296B">
      <w:pPr>
        <w:spacing w:after="0"/>
        <w:rPr>
          <w:rFonts w:ascii="Tw Cen MT" w:hAnsi="Tw Cen MT" w:cs="Times New Roman"/>
          <w:sz w:val="20"/>
          <w:szCs w:val="20"/>
        </w:rPr>
        <w:sectPr w:rsidR="0009296B" w:rsidSect="00C6317E">
          <w:pgSz w:w="12240" w:h="15840"/>
          <w:pgMar w:top="1440" w:right="1440" w:bottom="1440" w:left="1440" w:header="720" w:footer="720" w:gutter="0"/>
          <w:cols w:space="720"/>
          <w:docGrid w:linePitch="360"/>
        </w:sectPr>
      </w:pPr>
    </w:p>
    <w:p w:rsidR="0009296B" w:rsidRDefault="0009296B" w:rsidP="0009296B">
      <w:pPr>
        <w:spacing w:after="0"/>
        <w:rPr>
          <w:rFonts w:ascii="Tw Cen MT" w:hAnsi="Tw Cen MT" w:cs="Times New Roman"/>
          <w:sz w:val="20"/>
          <w:szCs w:val="20"/>
        </w:rPr>
      </w:pPr>
      <w:r>
        <w:rPr>
          <w:rFonts w:ascii="Tw Cen MT" w:hAnsi="Tw Cen MT" w:cs="Times New Roman"/>
          <w:sz w:val="20"/>
          <w:szCs w:val="20"/>
        </w:rPr>
        <w:lastRenderedPageBreak/>
        <w:t>Missouri Compromise (of 1820)</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Balance of power in congress</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Tariffs</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National bank</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Abolition movement</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Expansion of slavery</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Fugitive slaves</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Southern arguments in defense of slavery</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Compromise of 1850</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Harriet Beecher Stowe</w:t>
      </w:r>
    </w:p>
    <w:p w:rsidR="0009296B" w:rsidRPr="0009296B" w:rsidRDefault="0009296B" w:rsidP="0009296B">
      <w:pPr>
        <w:spacing w:after="0"/>
        <w:rPr>
          <w:rFonts w:ascii="Tw Cen MT" w:hAnsi="Tw Cen MT" w:cs="Times New Roman"/>
          <w:i/>
          <w:sz w:val="20"/>
          <w:szCs w:val="20"/>
        </w:rPr>
      </w:pPr>
      <w:r w:rsidRPr="0009296B">
        <w:rPr>
          <w:rFonts w:ascii="Tw Cen MT" w:hAnsi="Tw Cen MT" w:cs="Times New Roman"/>
          <w:i/>
          <w:sz w:val="20"/>
          <w:szCs w:val="20"/>
        </w:rPr>
        <w:lastRenderedPageBreak/>
        <w:t>Uncle Tom’s Cabin</w:t>
      </w:r>
    </w:p>
    <w:p w:rsidR="00060313" w:rsidRDefault="00060313" w:rsidP="0009296B">
      <w:pPr>
        <w:spacing w:after="0"/>
        <w:rPr>
          <w:rFonts w:ascii="Tw Cen MT" w:hAnsi="Tw Cen MT" w:cs="Times New Roman"/>
          <w:sz w:val="20"/>
          <w:szCs w:val="20"/>
        </w:rPr>
      </w:pPr>
      <w:r>
        <w:rPr>
          <w:rFonts w:ascii="Tw Cen MT" w:hAnsi="Tw Cen MT" w:cs="Times New Roman"/>
          <w:sz w:val="20"/>
          <w:szCs w:val="20"/>
        </w:rPr>
        <w:t>Free Soil Party</w:t>
      </w:r>
    </w:p>
    <w:p w:rsidR="00060313" w:rsidRDefault="0009296B" w:rsidP="0009296B">
      <w:pPr>
        <w:spacing w:after="0"/>
        <w:rPr>
          <w:rFonts w:ascii="Tw Cen MT" w:hAnsi="Tw Cen MT" w:cs="Times New Roman"/>
          <w:sz w:val="20"/>
          <w:szCs w:val="20"/>
        </w:rPr>
      </w:pPr>
      <w:r w:rsidRPr="0009296B">
        <w:rPr>
          <w:rFonts w:ascii="Tw Cen MT" w:hAnsi="Tw Cen MT" w:cs="Times New Roman"/>
          <w:sz w:val="20"/>
          <w:szCs w:val="20"/>
        </w:rPr>
        <w:t>“Bleeding Kansas”</w:t>
      </w:r>
    </w:p>
    <w:p w:rsidR="00060313" w:rsidRPr="0009296B" w:rsidRDefault="00060313" w:rsidP="0009296B">
      <w:pPr>
        <w:spacing w:after="0"/>
        <w:rPr>
          <w:rFonts w:ascii="Tw Cen MT" w:hAnsi="Tw Cen MT" w:cs="Times New Roman"/>
          <w:sz w:val="20"/>
          <w:szCs w:val="20"/>
        </w:rPr>
      </w:pPr>
      <w:r>
        <w:rPr>
          <w:rFonts w:ascii="Tw Cen MT" w:hAnsi="Tw Cen MT" w:cs="Times New Roman"/>
          <w:sz w:val="20"/>
          <w:szCs w:val="20"/>
        </w:rPr>
        <w:t>Republican Party</w:t>
      </w:r>
    </w:p>
    <w:p w:rsidR="0009296B" w:rsidRDefault="0009296B" w:rsidP="0009296B">
      <w:pPr>
        <w:spacing w:after="0"/>
        <w:rPr>
          <w:rFonts w:ascii="Tw Cen MT" w:hAnsi="Tw Cen MT" w:cs="Times New Roman"/>
          <w:sz w:val="20"/>
          <w:szCs w:val="20"/>
        </w:rPr>
      </w:pPr>
      <w:r w:rsidRPr="0009296B">
        <w:rPr>
          <w:rFonts w:ascii="Tw Cen MT" w:hAnsi="Tw Cen MT" w:cs="Times New Roman"/>
          <w:i/>
          <w:sz w:val="20"/>
          <w:szCs w:val="20"/>
        </w:rPr>
        <w:t>Dred Scott v. Sanford</w:t>
      </w:r>
      <w:r>
        <w:rPr>
          <w:rFonts w:ascii="Tw Cen MT" w:hAnsi="Tw Cen MT" w:cs="Times New Roman"/>
          <w:sz w:val="20"/>
          <w:szCs w:val="20"/>
        </w:rPr>
        <w:t>, 1857</w:t>
      </w:r>
    </w:p>
    <w:p w:rsidR="00060313" w:rsidRDefault="00060313" w:rsidP="0009296B">
      <w:pPr>
        <w:spacing w:after="0"/>
        <w:rPr>
          <w:rFonts w:ascii="Tw Cen MT" w:hAnsi="Tw Cen MT" w:cs="Times New Roman"/>
          <w:sz w:val="20"/>
          <w:szCs w:val="20"/>
        </w:rPr>
      </w:pPr>
      <w:r>
        <w:rPr>
          <w:rFonts w:ascii="Tw Cen MT" w:hAnsi="Tw Cen MT" w:cs="Times New Roman"/>
          <w:sz w:val="20"/>
          <w:szCs w:val="20"/>
        </w:rPr>
        <w:t>James Buchanan</w:t>
      </w:r>
    </w:p>
    <w:p w:rsidR="00060313" w:rsidRDefault="00060313" w:rsidP="0009296B">
      <w:pPr>
        <w:spacing w:after="0"/>
        <w:rPr>
          <w:rFonts w:ascii="Tw Cen MT" w:hAnsi="Tw Cen MT" w:cs="Times New Roman"/>
          <w:sz w:val="20"/>
          <w:szCs w:val="20"/>
        </w:rPr>
      </w:pPr>
      <w:r>
        <w:rPr>
          <w:rFonts w:ascii="Tw Cen MT" w:hAnsi="Tw Cen MT" w:cs="Times New Roman"/>
          <w:sz w:val="20"/>
          <w:szCs w:val="20"/>
        </w:rPr>
        <w:t>Lincoln-Douglas Debates, 1858</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John Brown’s raid at Harpers Ferry</w:t>
      </w:r>
      <w:r w:rsidR="00060313">
        <w:rPr>
          <w:rFonts w:ascii="Tw Cen MT" w:hAnsi="Tw Cen MT" w:cs="Times New Roman"/>
          <w:sz w:val="20"/>
          <w:szCs w:val="20"/>
        </w:rPr>
        <w:t>, 1859</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Southern militia system</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Election of 1860</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lastRenderedPageBreak/>
        <w:t>Nationalism</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Unionism</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Sectionalism</w:t>
      </w:r>
    </w:p>
    <w:p w:rsid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States’ rights</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10</w:t>
      </w:r>
      <w:r w:rsidRPr="0009296B">
        <w:rPr>
          <w:rFonts w:ascii="Tw Cen MT" w:hAnsi="Tw Cen MT" w:cs="Times New Roman"/>
          <w:sz w:val="20"/>
          <w:szCs w:val="20"/>
          <w:vertAlign w:val="superscript"/>
        </w:rPr>
        <w:t>th</w:t>
      </w:r>
      <w:r>
        <w:rPr>
          <w:rFonts w:ascii="Tw Cen MT" w:hAnsi="Tw Cen MT" w:cs="Times New Roman"/>
          <w:sz w:val="20"/>
          <w:szCs w:val="20"/>
        </w:rPr>
        <w:t xml:space="preserve"> Amendment</w:t>
      </w:r>
    </w:p>
    <w:p w:rsidR="005844A5" w:rsidRDefault="005844A5" w:rsidP="0009296B">
      <w:pPr>
        <w:spacing w:after="0"/>
        <w:rPr>
          <w:rFonts w:ascii="Tw Cen MT" w:hAnsi="Tw Cen MT" w:cs="Times New Roman"/>
          <w:sz w:val="20"/>
          <w:szCs w:val="20"/>
        </w:rPr>
      </w:pPr>
      <w:r>
        <w:rPr>
          <w:rFonts w:ascii="Tw Cen MT" w:hAnsi="Tw Cen MT" w:cs="Times New Roman"/>
          <w:sz w:val="20"/>
          <w:szCs w:val="20"/>
        </w:rPr>
        <w:t>Confederation</w:t>
      </w:r>
    </w:p>
    <w:p w:rsidR="00756802" w:rsidRPr="0009296B" w:rsidRDefault="00756802" w:rsidP="0009296B">
      <w:pPr>
        <w:spacing w:after="0"/>
        <w:rPr>
          <w:rFonts w:ascii="Tw Cen MT" w:hAnsi="Tw Cen MT" w:cs="Times New Roman"/>
          <w:sz w:val="20"/>
          <w:szCs w:val="20"/>
        </w:rPr>
      </w:pPr>
      <w:r>
        <w:rPr>
          <w:rFonts w:ascii="Tw Cen MT" w:hAnsi="Tw Cen MT" w:cs="Times New Roman"/>
          <w:sz w:val="20"/>
          <w:szCs w:val="20"/>
        </w:rPr>
        <w:t>Collection of “sovereign states”</w:t>
      </w:r>
    </w:p>
    <w:p w:rsid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Secession</w:t>
      </w:r>
    </w:p>
    <w:p w:rsidR="00756802" w:rsidRDefault="00756802" w:rsidP="0009296B">
      <w:pPr>
        <w:spacing w:after="0"/>
        <w:rPr>
          <w:rFonts w:ascii="Tw Cen MT" w:hAnsi="Tw Cen MT" w:cs="Times New Roman"/>
          <w:sz w:val="20"/>
          <w:szCs w:val="20"/>
        </w:rPr>
      </w:pPr>
      <w:r>
        <w:rPr>
          <w:rFonts w:ascii="Tw Cen MT" w:hAnsi="Tw Cen MT" w:cs="Times New Roman"/>
          <w:sz w:val="20"/>
          <w:szCs w:val="20"/>
        </w:rPr>
        <w:t>Rebellion/insurrection</w:t>
      </w:r>
    </w:p>
    <w:p w:rsidR="0009296B" w:rsidRPr="0009296B" w:rsidRDefault="0009296B" w:rsidP="0009296B">
      <w:pPr>
        <w:spacing w:after="0"/>
        <w:rPr>
          <w:rFonts w:ascii="Tw Cen MT" w:hAnsi="Tw Cen MT" w:cs="Times New Roman"/>
          <w:sz w:val="20"/>
          <w:szCs w:val="20"/>
        </w:rPr>
      </w:pPr>
      <w:r>
        <w:rPr>
          <w:rFonts w:ascii="Tw Cen MT" w:hAnsi="Tw Cen MT" w:cs="Times New Roman"/>
          <w:sz w:val="20"/>
          <w:szCs w:val="20"/>
        </w:rPr>
        <w:t>South Carolina Declaration of Causes</w:t>
      </w:r>
      <w:r w:rsidR="00756802">
        <w:rPr>
          <w:rFonts w:ascii="Tw Cen MT" w:hAnsi="Tw Cen MT" w:cs="Times New Roman"/>
          <w:sz w:val="20"/>
          <w:szCs w:val="20"/>
        </w:rPr>
        <w:t>, 1860</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lastRenderedPageBreak/>
        <w:t>U.S.A./Union/North/Yankees/ Federals</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Abraham Lincoln</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Andrew Johnson</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lastRenderedPageBreak/>
        <w:t>C.S.A./Confederacy/South/ Rebels/“</w:t>
      </w:r>
      <w:proofErr w:type="spellStart"/>
      <w:r w:rsidRPr="0009296B">
        <w:rPr>
          <w:rFonts w:ascii="Tw Cen MT" w:hAnsi="Tw Cen MT" w:cs="Times New Roman"/>
          <w:sz w:val="20"/>
          <w:szCs w:val="20"/>
        </w:rPr>
        <w:t>Secesh</w:t>
      </w:r>
      <w:proofErr w:type="spellEnd"/>
      <w:r w:rsidRPr="0009296B">
        <w:rPr>
          <w:rFonts w:ascii="Tw Cen MT" w:hAnsi="Tw Cen MT" w:cs="Times New Roman"/>
          <w:sz w:val="20"/>
          <w:szCs w:val="20"/>
        </w:rPr>
        <w:t>”</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Jefferson Davis</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Alexander Stephens</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West Virginia</w:t>
      </w:r>
    </w:p>
    <w:p w:rsidR="0009296B" w:rsidRP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lastRenderedPageBreak/>
        <w:t>Border States</w:t>
      </w:r>
    </w:p>
    <w:p w:rsidR="0009296B" w:rsidRDefault="0009296B" w:rsidP="0009296B">
      <w:pPr>
        <w:spacing w:after="0"/>
        <w:rPr>
          <w:rFonts w:ascii="Tw Cen MT" w:hAnsi="Tw Cen MT" w:cs="Times New Roman"/>
          <w:sz w:val="20"/>
          <w:szCs w:val="20"/>
        </w:rPr>
      </w:pPr>
      <w:r>
        <w:rPr>
          <w:rFonts w:ascii="Tw Cen MT" w:hAnsi="Tw Cen MT" w:cs="Times New Roman"/>
          <w:sz w:val="20"/>
          <w:szCs w:val="20"/>
        </w:rPr>
        <w:t>Crittenden Compromise</w:t>
      </w:r>
    </w:p>
    <w:p w:rsidR="0009296B" w:rsidRDefault="0009296B" w:rsidP="0009296B">
      <w:pPr>
        <w:spacing w:after="0"/>
        <w:rPr>
          <w:rFonts w:ascii="Tw Cen MT" w:hAnsi="Tw Cen MT" w:cs="Times New Roman"/>
          <w:sz w:val="20"/>
          <w:szCs w:val="20"/>
        </w:rPr>
      </w:pPr>
      <w:r w:rsidRPr="0009296B">
        <w:rPr>
          <w:rFonts w:ascii="Tw Cen MT" w:hAnsi="Tw Cen MT" w:cs="Times New Roman"/>
          <w:sz w:val="20"/>
          <w:szCs w:val="20"/>
        </w:rPr>
        <w:t>Li</w:t>
      </w:r>
      <w:r>
        <w:rPr>
          <w:rFonts w:ascii="Tw Cen MT" w:hAnsi="Tw Cen MT" w:cs="Times New Roman"/>
          <w:sz w:val="20"/>
          <w:szCs w:val="20"/>
        </w:rPr>
        <w:t>ncoln’s First Inaugural Address</w:t>
      </w:r>
    </w:p>
    <w:p w:rsidR="00FE1889" w:rsidRDefault="0009296B" w:rsidP="0009296B">
      <w:pPr>
        <w:spacing w:after="0"/>
        <w:rPr>
          <w:rFonts w:ascii="Tw Cen MT" w:hAnsi="Tw Cen MT" w:cs="Times New Roman"/>
          <w:sz w:val="20"/>
          <w:szCs w:val="20"/>
        </w:rPr>
      </w:pPr>
      <w:r w:rsidRPr="0009296B">
        <w:rPr>
          <w:rFonts w:ascii="Tw Cen MT" w:hAnsi="Tw Cen MT" w:cs="Times New Roman"/>
          <w:sz w:val="20"/>
          <w:szCs w:val="20"/>
        </w:rPr>
        <w:t>Attack on Fort Sumter, 1861</w:t>
      </w:r>
    </w:p>
    <w:p w:rsidR="0009296B" w:rsidRDefault="00FE1889" w:rsidP="0009296B">
      <w:pPr>
        <w:spacing w:after="0"/>
        <w:rPr>
          <w:rFonts w:ascii="Tw Cen MT" w:hAnsi="Tw Cen MT" w:cs="Times New Roman"/>
          <w:sz w:val="20"/>
          <w:szCs w:val="20"/>
        </w:rPr>
      </w:pPr>
      <w:r w:rsidRPr="00FE1889">
        <w:rPr>
          <w:rFonts w:ascii="Tw Cen MT" w:hAnsi="Tw Cen MT" w:cs="Times New Roman"/>
          <w:sz w:val="20"/>
          <w:szCs w:val="20"/>
        </w:rPr>
        <w:t>Lincoln’s call for federal troops</w:t>
      </w:r>
    </w:p>
    <w:p w:rsidR="0009296B" w:rsidRDefault="0009296B" w:rsidP="000F3509">
      <w:pPr>
        <w:spacing w:after="0"/>
        <w:rPr>
          <w:rFonts w:ascii="Tw Cen MT" w:hAnsi="Tw Cen MT" w:cs="Times New Roman"/>
          <w:sz w:val="20"/>
          <w:szCs w:val="20"/>
        </w:rPr>
        <w:sectPr w:rsidR="0009296B" w:rsidSect="0009296B">
          <w:type w:val="continuous"/>
          <w:pgSz w:w="12240" w:h="15840"/>
          <w:pgMar w:top="1440" w:right="1440" w:bottom="1440" w:left="1440" w:header="720" w:footer="720" w:gutter="0"/>
          <w:cols w:num="3" w:space="720"/>
          <w:docGrid w:linePitch="360"/>
        </w:sectPr>
      </w:pPr>
    </w:p>
    <w:p w:rsidR="000F3509" w:rsidRDefault="000F3509" w:rsidP="000F3509">
      <w:pPr>
        <w:spacing w:after="0"/>
        <w:rPr>
          <w:rFonts w:ascii="Tw Cen MT" w:hAnsi="Tw Cen MT" w:cs="Times New Roman"/>
          <w:sz w:val="20"/>
          <w:szCs w:val="20"/>
        </w:rPr>
      </w:pPr>
    </w:p>
    <w:p w:rsidR="000F3509" w:rsidRDefault="000F3509" w:rsidP="000F3509">
      <w:pPr>
        <w:spacing w:after="0"/>
        <w:rPr>
          <w:rFonts w:ascii="Tw Cen MT" w:hAnsi="Tw Cen MT" w:cs="Times New Roman"/>
          <w:sz w:val="20"/>
          <w:szCs w:val="20"/>
        </w:rPr>
      </w:pPr>
    </w:p>
    <w:p w:rsidR="00827477" w:rsidRPr="00827477" w:rsidRDefault="0009296B" w:rsidP="000562E5">
      <w:pPr>
        <w:spacing w:after="0"/>
        <w:rPr>
          <w:rFonts w:ascii="Tw Cen MT" w:hAnsi="Tw Cen MT" w:cs="Times New Roman"/>
          <w:sz w:val="48"/>
          <w:szCs w:val="48"/>
          <w:u w:val="single"/>
        </w:rPr>
      </w:pPr>
      <w:r>
        <w:rPr>
          <w:rFonts w:ascii="Tw Cen MT" w:hAnsi="Tw Cen MT" w:cs="Times New Roman"/>
          <w:sz w:val="48"/>
          <w:szCs w:val="48"/>
          <w:u w:val="single"/>
        </w:rPr>
        <w:t>Turning Points of</w:t>
      </w:r>
      <w:r w:rsidR="00827477" w:rsidRPr="00827477">
        <w:rPr>
          <w:rFonts w:ascii="Tw Cen MT" w:hAnsi="Tw Cen MT" w:cs="Times New Roman"/>
          <w:sz w:val="48"/>
          <w:szCs w:val="48"/>
          <w:u w:val="single"/>
        </w:rPr>
        <w:t xml:space="preserve"> the Civil War</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827477" w:rsidRDefault="00827477" w:rsidP="000562E5">
      <w:pPr>
        <w:spacing w:after="0"/>
        <w:rPr>
          <w:rFonts w:ascii="Tw Cen MT" w:hAnsi="Tw Cen MT" w:cs="Times New Roman"/>
          <w:sz w:val="20"/>
          <w:szCs w:val="20"/>
        </w:rPr>
      </w:pPr>
    </w:p>
    <w:p w:rsidR="00E32B60" w:rsidRPr="0009296B" w:rsidRDefault="00E32B60" w:rsidP="000F3509">
      <w:pPr>
        <w:spacing w:after="0"/>
        <w:rPr>
          <w:rFonts w:ascii="Tw Cen MT" w:hAnsi="Tw Cen MT" w:cs="Times New Roman"/>
          <w:sz w:val="24"/>
          <w:szCs w:val="24"/>
        </w:rPr>
      </w:pPr>
      <w:r w:rsidRPr="0009296B">
        <w:rPr>
          <w:rFonts w:ascii="Tw Cen MT" w:hAnsi="Tw Cen MT" w:cs="Times New Roman"/>
          <w:sz w:val="24"/>
          <w:szCs w:val="24"/>
        </w:rPr>
        <w:t>Although Confederate leadership showed initiative and daring early in the war, the Union ultimately succeeded due to improved military leadership, more effective strategies, key victories, greater resources, and the wartime destruction of the South’s environment and infrastructure.</w:t>
      </w:r>
    </w:p>
    <w:p w:rsidR="00C532E8" w:rsidRPr="00C532E8" w:rsidRDefault="00C532E8" w:rsidP="00C532E8">
      <w:pPr>
        <w:pStyle w:val="ListParagraph"/>
        <w:numPr>
          <w:ilvl w:val="0"/>
          <w:numId w:val="8"/>
        </w:numPr>
        <w:rPr>
          <w:rFonts w:ascii="Tw Cen MT" w:hAnsi="Tw Cen MT" w:cs="Times New Roman"/>
          <w:sz w:val="20"/>
          <w:szCs w:val="20"/>
        </w:rPr>
      </w:pPr>
      <w:r w:rsidRPr="00C532E8">
        <w:rPr>
          <w:rFonts w:ascii="Tw Cen MT" w:hAnsi="Tw Cen MT" w:cs="Times New Roman"/>
          <w:sz w:val="20"/>
          <w:szCs w:val="20"/>
        </w:rPr>
        <w:t>The secession of Southern states triggered a long and costly war that concluded with Northern victory and resulted in the restoration of the Union and emancipation of the slaves.</w:t>
      </w:r>
    </w:p>
    <w:p w:rsidR="000562E5" w:rsidRPr="00E32B60" w:rsidRDefault="00E32B60" w:rsidP="00E32B60">
      <w:pPr>
        <w:pStyle w:val="ListParagraph"/>
        <w:numPr>
          <w:ilvl w:val="0"/>
          <w:numId w:val="8"/>
        </w:numPr>
        <w:spacing w:after="0"/>
        <w:rPr>
          <w:rFonts w:ascii="Tw Cen MT" w:hAnsi="Tw Cen MT" w:cs="Times New Roman"/>
          <w:sz w:val="20"/>
          <w:szCs w:val="20"/>
        </w:rPr>
      </w:pPr>
      <w:r w:rsidRPr="00E32B60">
        <w:rPr>
          <w:rFonts w:ascii="Tw Cen MT" w:hAnsi="Tw Cen MT" w:cs="Times New Roman"/>
          <w:sz w:val="20"/>
          <w:szCs w:val="20"/>
        </w:rPr>
        <w:t>The North’s greater manpower and industrial resources, its leadership, and the decision for emancipation eventually led to the Union military victory over the Confederacy in the devastating Civil War.</w:t>
      </w:r>
    </w:p>
    <w:p w:rsidR="00E32B60" w:rsidRDefault="00E32B60" w:rsidP="00E32B60">
      <w:pPr>
        <w:pStyle w:val="ListParagraph"/>
        <w:numPr>
          <w:ilvl w:val="0"/>
          <w:numId w:val="8"/>
        </w:numPr>
        <w:spacing w:after="0"/>
        <w:rPr>
          <w:rFonts w:ascii="Tw Cen MT" w:hAnsi="Tw Cen MT" w:cs="Times New Roman"/>
          <w:sz w:val="20"/>
          <w:szCs w:val="20"/>
        </w:rPr>
      </w:pPr>
      <w:r w:rsidRPr="00E32B60">
        <w:rPr>
          <w:rFonts w:ascii="Tw Cen MT" w:hAnsi="Tw Cen MT" w:cs="Times New Roman"/>
          <w:sz w:val="20"/>
          <w:szCs w:val="20"/>
        </w:rPr>
        <w:t>Lincoln’s decision to issue the Emancipation Proclamation changed the purpose of the war, enabling many African Americans to fight in the Union Army, and helping prevent the Confederacy from gaining full diplomatic support from European powers.</w:t>
      </w:r>
    </w:p>
    <w:p w:rsidR="00C532E8" w:rsidRDefault="00C532E8" w:rsidP="00C532E8">
      <w:pPr>
        <w:pStyle w:val="ListParagraph"/>
        <w:numPr>
          <w:ilvl w:val="0"/>
          <w:numId w:val="8"/>
        </w:numPr>
        <w:spacing w:after="0"/>
        <w:rPr>
          <w:rFonts w:ascii="Tw Cen MT" w:hAnsi="Tw Cen MT" w:cs="Times New Roman"/>
          <w:sz w:val="20"/>
          <w:szCs w:val="20"/>
        </w:rPr>
      </w:pPr>
      <w:r w:rsidRPr="00C532E8">
        <w:rPr>
          <w:rFonts w:ascii="Tw Cen MT" w:hAnsi="Tw Cen MT" w:cs="Times New Roman"/>
          <w:sz w:val="20"/>
          <w:szCs w:val="20"/>
        </w:rPr>
        <w:t>The Civil War put constitutional government to its most important test as the debate over the power of the federal government versus states’ rights reached a climax. The survival of the United States as one nation was at risk, and the nation’s ability to bring to reality the ideals of liberty, equality, and justice depended on the outcome of the war.</w:t>
      </w:r>
    </w:p>
    <w:p w:rsidR="00C532E8" w:rsidRPr="00C532E8" w:rsidRDefault="00C532E8" w:rsidP="00C532E8">
      <w:pPr>
        <w:pStyle w:val="ListParagraph"/>
        <w:numPr>
          <w:ilvl w:val="0"/>
          <w:numId w:val="8"/>
        </w:numPr>
        <w:spacing w:after="0"/>
        <w:rPr>
          <w:rFonts w:ascii="Tw Cen MT" w:hAnsi="Tw Cen MT" w:cs="Times New Roman"/>
          <w:sz w:val="20"/>
          <w:szCs w:val="20"/>
        </w:rPr>
      </w:pPr>
      <w:r w:rsidRPr="00C532E8">
        <w:rPr>
          <w:rFonts w:ascii="Tw Cen MT" w:hAnsi="Tw Cen MT" w:cs="Times New Roman"/>
          <w:sz w:val="20"/>
          <w:szCs w:val="20"/>
        </w:rPr>
        <w:t>Lincoln’s Gettysburg Address said the United States was one nation, not a federation of independent states. For Lincoln, the Civil War was about preserving the Union as a nation “of the people, by the people, and for the people.”</w:t>
      </w:r>
    </w:p>
    <w:p w:rsidR="00C532E8" w:rsidRPr="00E32B60" w:rsidRDefault="00C532E8" w:rsidP="00C532E8">
      <w:pPr>
        <w:pStyle w:val="ListParagraph"/>
        <w:numPr>
          <w:ilvl w:val="0"/>
          <w:numId w:val="8"/>
        </w:numPr>
        <w:spacing w:after="0"/>
        <w:rPr>
          <w:rFonts w:ascii="Tw Cen MT" w:hAnsi="Tw Cen MT" w:cs="Times New Roman"/>
          <w:sz w:val="20"/>
          <w:szCs w:val="20"/>
        </w:rPr>
      </w:pPr>
      <w:r w:rsidRPr="00C532E8">
        <w:rPr>
          <w:rFonts w:ascii="Tw Cen MT" w:hAnsi="Tw Cen MT" w:cs="Times New Roman"/>
          <w:sz w:val="20"/>
          <w:szCs w:val="20"/>
        </w:rPr>
        <w:t>Lincoln believed the Civil War was fought to fulfill the promise of the Declaration of Independence and was a “Second American Revolution.” He described a different vision for the United States from the one that had prevailed from the beginning of the Republic to the Civil War.</w:t>
      </w:r>
    </w:p>
    <w:p w:rsidR="00E32B60" w:rsidRDefault="00E32B60" w:rsidP="000562E5">
      <w:pPr>
        <w:spacing w:after="0"/>
        <w:rPr>
          <w:rFonts w:ascii="Tw Cen MT" w:hAnsi="Tw Cen MT" w:cs="Times New Roman"/>
          <w:sz w:val="20"/>
          <w:szCs w:val="20"/>
        </w:rPr>
      </w:pPr>
    </w:p>
    <w:p w:rsidR="00827477" w:rsidRDefault="00827477" w:rsidP="00827477">
      <w:pPr>
        <w:spacing w:after="0"/>
        <w:rPr>
          <w:rFonts w:ascii="Tw Cen MT" w:hAnsi="Tw Cen MT" w:cs="Times New Roman"/>
          <w:sz w:val="20"/>
          <w:szCs w:val="20"/>
        </w:rPr>
        <w:sectPr w:rsidR="00827477" w:rsidSect="0009296B">
          <w:type w:val="continuous"/>
          <w:pgSz w:w="12240" w:h="15840"/>
          <w:pgMar w:top="1440" w:right="1440" w:bottom="1440" w:left="1440" w:header="720" w:footer="720" w:gutter="0"/>
          <w:cols w:space="720"/>
          <w:docGrid w:linePitch="360"/>
        </w:sectPr>
      </w:pP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lastRenderedPageBreak/>
        <w:t>Anaconda Plan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War of attrition</w:t>
      </w:r>
    </w:p>
    <w:p w:rsidR="00827477" w:rsidRPr="00827477" w:rsidRDefault="00827477" w:rsidP="00827477">
      <w:pPr>
        <w:spacing w:after="0"/>
        <w:rPr>
          <w:rFonts w:ascii="Tw Cen MT" w:hAnsi="Tw Cen MT" w:cs="Times New Roman"/>
          <w:sz w:val="20"/>
          <w:szCs w:val="20"/>
        </w:rPr>
      </w:pPr>
      <w:proofErr w:type="spellStart"/>
      <w:r w:rsidRPr="00827477">
        <w:rPr>
          <w:rFonts w:ascii="Tw Cen MT" w:hAnsi="Tw Cen MT" w:cs="Times New Roman"/>
          <w:sz w:val="20"/>
          <w:szCs w:val="20"/>
        </w:rPr>
        <w:t>Minié</w:t>
      </w:r>
      <w:proofErr w:type="spellEnd"/>
      <w:r w:rsidRPr="00827477">
        <w:rPr>
          <w:rFonts w:ascii="Tw Cen MT" w:hAnsi="Tw Cen MT" w:cs="Times New Roman"/>
          <w:sz w:val="20"/>
          <w:szCs w:val="20"/>
        </w:rPr>
        <w:t xml:space="preserve"> ball &amp; repeating rifle</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First Battle of Bull Run/Manassas, 1861</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Stonewall Jackson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Robert E. Lee</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George McClellan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Peninsula Campaign, 1862</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David Farragut</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Ironclads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Monitor &amp; Merrimack</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Battle of Hampton Roads, 1862</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Battle of Antietam, 1862</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Emancipation Proclamation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Ulysses S. Grant</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lastRenderedPageBreak/>
        <w:t>Siege of Vicksburg, 1863</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Battle of Gettysburg, 1863</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Gettysburg Address</w:t>
      </w:r>
      <w:r w:rsidR="005844A5">
        <w:rPr>
          <w:rFonts w:ascii="Tw Cen MT" w:hAnsi="Tw Cen MT" w:cs="Times New Roman"/>
          <w:sz w:val="20"/>
          <w:szCs w:val="20"/>
        </w:rPr>
        <w:t>, 1863</w:t>
      </w:r>
    </w:p>
    <w:p w:rsidR="00756802" w:rsidRDefault="00756802" w:rsidP="00827477">
      <w:pPr>
        <w:spacing w:after="0"/>
        <w:rPr>
          <w:rFonts w:ascii="Tw Cen MT" w:hAnsi="Tw Cen MT" w:cs="Times New Roman"/>
          <w:sz w:val="20"/>
          <w:szCs w:val="20"/>
        </w:rPr>
      </w:pPr>
      <w:r>
        <w:rPr>
          <w:rFonts w:ascii="Tw Cen MT" w:hAnsi="Tw Cen MT" w:cs="Times New Roman"/>
          <w:sz w:val="20"/>
          <w:szCs w:val="20"/>
        </w:rPr>
        <w:t>“Four score and seven years ago</w:t>
      </w:r>
      <w:r w:rsidR="005844A5">
        <w:rPr>
          <w:rFonts w:ascii="Tw Cen MT" w:hAnsi="Tw Cen MT" w:cs="Times New Roman"/>
          <w:sz w:val="20"/>
          <w:szCs w:val="20"/>
        </w:rPr>
        <w:t>…</w:t>
      </w:r>
      <w:r>
        <w:rPr>
          <w:rFonts w:ascii="Tw Cen MT" w:hAnsi="Tw Cen MT" w:cs="Times New Roman"/>
          <w:sz w:val="20"/>
          <w:szCs w:val="20"/>
        </w:rPr>
        <w:t>”</w:t>
      </w:r>
    </w:p>
    <w:p w:rsidR="00756802" w:rsidRDefault="005844A5" w:rsidP="00827477">
      <w:pPr>
        <w:spacing w:after="0"/>
        <w:rPr>
          <w:rFonts w:ascii="Tw Cen MT" w:hAnsi="Tw Cen MT" w:cs="Times New Roman"/>
          <w:sz w:val="20"/>
          <w:szCs w:val="20"/>
        </w:rPr>
      </w:pPr>
      <w:r>
        <w:rPr>
          <w:rFonts w:ascii="Tw Cen MT" w:hAnsi="Tw Cen MT" w:cs="Times New Roman"/>
          <w:sz w:val="20"/>
          <w:szCs w:val="20"/>
        </w:rPr>
        <w:t>Declaration of Independence’s claim that “all men are created equal”</w:t>
      </w:r>
    </w:p>
    <w:p w:rsidR="005844A5" w:rsidRDefault="005844A5" w:rsidP="00827477">
      <w:pPr>
        <w:spacing w:after="0"/>
        <w:rPr>
          <w:rFonts w:ascii="Tw Cen MT" w:hAnsi="Tw Cen MT" w:cs="Times New Roman"/>
          <w:sz w:val="20"/>
          <w:szCs w:val="20"/>
        </w:rPr>
      </w:pPr>
      <w:r>
        <w:rPr>
          <w:rFonts w:ascii="Tw Cen MT" w:hAnsi="Tw Cen MT" w:cs="Times New Roman"/>
          <w:sz w:val="20"/>
          <w:szCs w:val="20"/>
        </w:rPr>
        <w:t>“Last full measure of devotion”</w:t>
      </w:r>
    </w:p>
    <w:p w:rsidR="005844A5" w:rsidRDefault="005844A5" w:rsidP="00827477">
      <w:pPr>
        <w:spacing w:after="0"/>
        <w:rPr>
          <w:rFonts w:ascii="Tw Cen MT" w:hAnsi="Tw Cen MT" w:cs="Times New Roman"/>
          <w:sz w:val="20"/>
          <w:szCs w:val="20"/>
        </w:rPr>
      </w:pPr>
      <w:r>
        <w:rPr>
          <w:rFonts w:ascii="Tw Cen MT" w:hAnsi="Tw Cen MT" w:cs="Times New Roman"/>
          <w:sz w:val="20"/>
          <w:szCs w:val="20"/>
        </w:rPr>
        <w:t>“New birth of freedom”</w:t>
      </w:r>
    </w:p>
    <w:p w:rsidR="005844A5" w:rsidRPr="00827477" w:rsidRDefault="005844A5" w:rsidP="00827477">
      <w:pPr>
        <w:spacing w:after="0"/>
        <w:rPr>
          <w:rFonts w:ascii="Tw Cen MT" w:hAnsi="Tw Cen MT" w:cs="Times New Roman"/>
          <w:sz w:val="20"/>
          <w:szCs w:val="20"/>
        </w:rPr>
      </w:pPr>
      <w:r>
        <w:rPr>
          <w:rFonts w:ascii="Tw Cen MT" w:hAnsi="Tw Cen MT" w:cs="Times New Roman"/>
          <w:sz w:val="20"/>
          <w:szCs w:val="20"/>
        </w:rPr>
        <w:t>“Government of the people, by the people, for the people”</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Proclamation of Thanksgiving</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Peace Democrats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George McClellan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“Copperheads”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lastRenderedPageBreak/>
        <w:t xml:space="preserve">Clement </w:t>
      </w:r>
      <w:proofErr w:type="spellStart"/>
      <w:r w:rsidRPr="00827477">
        <w:rPr>
          <w:rFonts w:ascii="Tw Cen MT" w:hAnsi="Tw Cen MT" w:cs="Times New Roman"/>
          <w:sz w:val="20"/>
          <w:szCs w:val="20"/>
        </w:rPr>
        <w:t>Vallandingham</w:t>
      </w:r>
      <w:proofErr w:type="spellEnd"/>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William Tecumseh Sherman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Sherman’s March, 1864</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“Scorched earth” &amp; “total war”</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War Democrats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National Union Party</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Election of 1864</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Richmond-Petersburg Campaign, 1864-1865</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Appomattox Courthouse, 1865</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 xml:space="preserve">The </w:t>
      </w:r>
      <w:r>
        <w:rPr>
          <w:rFonts w:ascii="Tw Cen MT" w:hAnsi="Tw Cen MT" w:cs="Times New Roman"/>
          <w:sz w:val="20"/>
          <w:szCs w:val="20"/>
        </w:rPr>
        <w:t>“</w:t>
      </w:r>
      <w:r w:rsidRPr="00827477">
        <w:rPr>
          <w:rFonts w:ascii="Tw Cen MT" w:hAnsi="Tw Cen MT" w:cs="Times New Roman"/>
          <w:sz w:val="20"/>
          <w:szCs w:val="20"/>
        </w:rPr>
        <w:t>Lost Cause</w:t>
      </w:r>
      <w:r>
        <w:rPr>
          <w:rFonts w:ascii="Tw Cen MT" w:hAnsi="Tw Cen MT" w:cs="Times New Roman"/>
          <w:sz w:val="20"/>
          <w:szCs w:val="20"/>
        </w:rPr>
        <w:t>”</w:t>
      </w:r>
    </w:p>
    <w:p w:rsidR="00756802" w:rsidRDefault="00756802" w:rsidP="000562E5">
      <w:pPr>
        <w:spacing w:after="0"/>
        <w:rPr>
          <w:rFonts w:ascii="Tw Cen MT" w:hAnsi="Tw Cen MT" w:cs="Times New Roman"/>
          <w:sz w:val="20"/>
          <w:szCs w:val="20"/>
        </w:rPr>
      </w:pPr>
      <w:r>
        <w:rPr>
          <w:rFonts w:ascii="Tw Cen MT" w:hAnsi="Tw Cen MT" w:cs="Times New Roman"/>
          <w:sz w:val="20"/>
          <w:szCs w:val="20"/>
        </w:rPr>
        <w:t>Assassination of Abraham Lincoln</w:t>
      </w:r>
    </w:p>
    <w:p w:rsidR="00756802" w:rsidRDefault="00756802" w:rsidP="000562E5">
      <w:pPr>
        <w:spacing w:after="0"/>
        <w:rPr>
          <w:rFonts w:ascii="Tw Cen MT" w:hAnsi="Tw Cen MT" w:cs="Times New Roman"/>
          <w:sz w:val="20"/>
          <w:szCs w:val="20"/>
        </w:rPr>
      </w:pPr>
      <w:r>
        <w:rPr>
          <w:rFonts w:ascii="Tw Cen MT" w:hAnsi="Tw Cen MT" w:cs="Times New Roman"/>
          <w:sz w:val="20"/>
          <w:szCs w:val="20"/>
        </w:rPr>
        <w:t>John Wilkes Booth</w:t>
      </w:r>
    </w:p>
    <w:p w:rsidR="00756802" w:rsidRDefault="00756802" w:rsidP="000562E5">
      <w:pPr>
        <w:spacing w:after="0"/>
        <w:rPr>
          <w:rFonts w:ascii="Tw Cen MT" w:hAnsi="Tw Cen MT" w:cs="Times New Roman"/>
          <w:sz w:val="20"/>
          <w:szCs w:val="20"/>
        </w:rPr>
      </w:pPr>
      <w:r>
        <w:rPr>
          <w:rFonts w:ascii="Tw Cen MT" w:hAnsi="Tw Cen MT" w:cs="Times New Roman"/>
          <w:sz w:val="20"/>
          <w:szCs w:val="20"/>
        </w:rPr>
        <w:t>Walt Whitman</w:t>
      </w:r>
    </w:p>
    <w:p w:rsidR="00756802" w:rsidRDefault="00756802" w:rsidP="000562E5">
      <w:pPr>
        <w:spacing w:after="0"/>
        <w:rPr>
          <w:rFonts w:ascii="Tw Cen MT" w:hAnsi="Tw Cen MT" w:cs="Times New Roman"/>
          <w:sz w:val="20"/>
          <w:szCs w:val="20"/>
        </w:rPr>
        <w:sectPr w:rsidR="00756802" w:rsidSect="00827477">
          <w:type w:val="continuous"/>
          <w:pgSz w:w="12240" w:h="15840"/>
          <w:pgMar w:top="1440" w:right="1440" w:bottom="1440" w:left="1440" w:header="720" w:footer="720" w:gutter="0"/>
          <w:cols w:num="3" w:space="720"/>
          <w:docGrid w:linePitch="360"/>
        </w:sectPr>
      </w:pPr>
      <w:r>
        <w:rPr>
          <w:rFonts w:ascii="Tw Cen MT" w:hAnsi="Tw Cen MT" w:cs="Times New Roman"/>
          <w:sz w:val="20"/>
          <w:szCs w:val="20"/>
        </w:rPr>
        <w:t>“O Captain, My Captain”</w:t>
      </w:r>
    </w:p>
    <w:p w:rsidR="00827477" w:rsidRDefault="00827477" w:rsidP="000562E5">
      <w:pPr>
        <w:spacing w:after="0"/>
        <w:rPr>
          <w:rFonts w:ascii="Tw Cen MT" w:hAnsi="Tw Cen MT" w:cs="Times New Roman"/>
          <w:sz w:val="20"/>
          <w:szCs w:val="20"/>
        </w:rPr>
      </w:pPr>
    </w:p>
    <w:p w:rsidR="00827477" w:rsidRDefault="00827477" w:rsidP="000562E5">
      <w:pPr>
        <w:spacing w:after="0"/>
        <w:rPr>
          <w:rFonts w:ascii="Tw Cen MT" w:hAnsi="Tw Cen MT" w:cs="Times New Roman"/>
          <w:sz w:val="20"/>
          <w:szCs w:val="20"/>
        </w:rPr>
      </w:pPr>
    </w:p>
    <w:p w:rsidR="00827477" w:rsidRPr="00827477" w:rsidRDefault="00FD798E" w:rsidP="000562E5">
      <w:pPr>
        <w:spacing w:after="0"/>
        <w:rPr>
          <w:rFonts w:ascii="Tw Cen MT" w:hAnsi="Tw Cen MT" w:cs="Times New Roman"/>
          <w:sz w:val="48"/>
          <w:szCs w:val="48"/>
          <w:u w:val="single"/>
        </w:rPr>
      </w:pPr>
      <w:r>
        <w:rPr>
          <w:rFonts w:ascii="Tw Cen MT" w:hAnsi="Tw Cen MT" w:cs="Times New Roman"/>
          <w:sz w:val="48"/>
          <w:szCs w:val="48"/>
          <w:u w:val="single"/>
        </w:rPr>
        <w:lastRenderedPageBreak/>
        <w:t xml:space="preserve">Civil War </w:t>
      </w:r>
      <w:r w:rsidR="00827477">
        <w:rPr>
          <w:rFonts w:ascii="Tw Cen MT" w:hAnsi="Tw Cen MT" w:cs="Times New Roman"/>
          <w:sz w:val="48"/>
          <w:szCs w:val="48"/>
          <w:u w:val="single"/>
        </w:rPr>
        <w:t xml:space="preserve">Diplomacy &amp; </w:t>
      </w:r>
      <w:proofErr w:type="gramStart"/>
      <w:r w:rsidR="00827477" w:rsidRPr="00827477">
        <w:rPr>
          <w:rFonts w:ascii="Tw Cen MT" w:hAnsi="Tw Cen MT" w:cs="Times New Roman"/>
          <w:sz w:val="48"/>
          <w:szCs w:val="48"/>
          <w:u w:val="single"/>
        </w:rPr>
        <w:t>The</w:t>
      </w:r>
      <w:proofErr w:type="gramEnd"/>
      <w:r w:rsidR="00827477" w:rsidRPr="00827477">
        <w:rPr>
          <w:rFonts w:ascii="Tw Cen MT" w:hAnsi="Tw Cen MT" w:cs="Times New Roman"/>
          <w:sz w:val="48"/>
          <w:szCs w:val="48"/>
          <w:u w:val="single"/>
        </w:rPr>
        <w:t xml:space="preserve"> </w:t>
      </w:r>
      <w:proofErr w:type="spellStart"/>
      <w:r w:rsidR="00827477" w:rsidRPr="00827477">
        <w:rPr>
          <w:rFonts w:ascii="Tw Cen MT" w:hAnsi="Tw Cen MT" w:cs="Times New Roman"/>
          <w:sz w:val="48"/>
          <w:szCs w:val="48"/>
          <w:u w:val="single"/>
        </w:rPr>
        <w:t>Homefront</w:t>
      </w:r>
      <w:proofErr w:type="spellEnd"/>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827477" w:rsidRDefault="00827477" w:rsidP="000562E5">
      <w:pPr>
        <w:spacing w:after="0"/>
        <w:rPr>
          <w:rFonts w:ascii="Tw Cen MT" w:hAnsi="Tw Cen MT" w:cs="Times New Roman"/>
          <w:sz w:val="20"/>
          <w:szCs w:val="20"/>
        </w:rPr>
      </w:pPr>
    </w:p>
    <w:p w:rsidR="00E32B60" w:rsidRPr="00C532E8" w:rsidRDefault="00E32B60" w:rsidP="000562E5">
      <w:pPr>
        <w:spacing w:after="0"/>
        <w:rPr>
          <w:rFonts w:ascii="Tw Cen MT" w:hAnsi="Tw Cen MT" w:cs="Times New Roman"/>
          <w:sz w:val="24"/>
          <w:szCs w:val="24"/>
        </w:rPr>
      </w:pPr>
      <w:r w:rsidRPr="00C532E8">
        <w:rPr>
          <w:rFonts w:ascii="Tw Cen MT" w:hAnsi="Tw Cen MT" w:cs="Times New Roman"/>
          <w:sz w:val="24"/>
          <w:szCs w:val="24"/>
        </w:rPr>
        <w:t>Both the Union and the Confederacy mobilized their economies and societies to wage the war even while facing considerable home front opposition.</w:t>
      </w:r>
    </w:p>
    <w:p w:rsidR="00E32B60" w:rsidRPr="00827477" w:rsidRDefault="00827477" w:rsidP="00827477">
      <w:pPr>
        <w:pStyle w:val="ListParagraph"/>
        <w:numPr>
          <w:ilvl w:val="0"/>
          <w:numId w:val="9"/>
        </w:numPr>
        <w:spacing w:after="0"/>
        <w:rPr>
          <w:rFonts w:ascii="Tw Cen MT" w:hAnsi="Tw Cen MT" w:cs="Times New Roman"/>
          <w:sz w:val="20"/>
          <w:szCs w:val="20"/>
        </w:rPr>
      </w:pPr>
      <w:r w:rsidRPr="00827477">
        <w:rPr>
          <w:rFonts w:ascii="Tw Cen MT" w:hAnsi="Tw Cen MT" w:cs="Times New Roman"/>
          <w:sz w:val="20"/>
          <w:szCs w:val="20"/>
        </w:rPr>
        <w:t>European powers dashed any hopes of a Confederate victory by declining to militarily intervene in the Civil War.</w:t>
      </w:r>
    </w:p>
    <w:p w:rsidR="00827477" w:rsidRDefault="00827477" w:rsidP="00827477">
      <w:pPr>
        <w:pStyle w:val="ListParagraph"/>
        <w:numPr>
          <w:ilvl w:val="0"/>
          <w:numId w:val="9"/>
        </w:numPr>
        <w:spacing w:after="0"/>
        <w:rPr>
          <w:rFonts w:ascii="Tw Cen MT" w:hAnsi="Tw Cen MT" w:cs="Times New Roman"/>
          <w:sz w:val="20"/>
          <w:szCs w:val="20"/>
        </w:rPr>
      </w:pPr>
      <w:r w:rsidRPr="00827477">
        <w:rPr>
          <w:rFonts w:ascii="Tw Cen MT" w:hAnsi="Tw Cen MT" w:cs="Times New Roman"/>
          <w:sz w:val="20"/>
          <w:szCs w:val="20"/>
        </w:rPr>
        <w:t>With southern Democrats absent from Congress during the Civil War, the Union passed landmark legislation encouraging industrial growth and westward expansion.</w:t>
      </w:r>
    </w:p>
    <w:p w:rsidR="00827477" w:rsidRDefault="00827477" w:rsidP="00827477">
      <w:pPr>
        <w:pStyle w:val="ListParagraph"/>
        <w:numPr>
          <w:ilvl w:val="0"/>
          <w:numId w:val="9"/>
        </w:numPr>
        <w:spacing w:after="0"/>
        <w:rPr>
          <w:rFonts w:ascii="Tw Cen MT" w:hAnsi="Tw Cen MT" w:cs="Times New Roman"/>
          <w:sz w:val="20"/>
          <w:szCs w:val="20"/>
        </w:rPr>
      </w:pPr>
      <w:r w:rsidRPr="00827477">
        <w:rPr>
          <w:rFonts w:ascii="Tw Cen MT" w:hAnsi="Tw Cen MT" w:cs="Times New Roman"/>
          <w:sz w:val="20"/>
          <w:szCs w:val="20"/>
        </w:rPr>
        <w:t>The Civil War resulted in expanded authority for the executive branch and the federal government</w:t>
      </w:r>
    </w:p>
    <w:p w:rsidR="00827477" w:rsidRDefault="00827477" w:rsidP="00827477">
      <w:pPr>
        <w:pStyle w:val="ListParagraph"/>
        <w:numPr>
          <w:ilvl w:val="0"/>
          <w:numId w:val="9"/>
        </w:numPr>
        <w:spacing w:after="0"/>
        <w:rPr>
          <w:rFonts w:ascii="Tw Cen MT" w:hAnsi="Tw Cen MT" w:cs="Times New Roman"/>
          <w:sz w:val="20"/>
          <w:szCs w:val="20"/>
        </w:rPr>
      </w:pPr>
      <w:r>
        <w:rPr>
          <w:rFonts w:ascii="Tw Cen MT" w:hAnsi="Tw Cen MT" w:cs="Times New Roman"/>
          <w:sz w:val="20"/>
          <w:szCs w:val="20"/>
        </w:rPr>
        <w:t>T</w:t>
      </w:r>
      <w:r w:rsidRPr="00827477">
        <w:rPr>
          <w:rFonts w:ascii="Tw Cen MT" w:hAnsi="Tw Cen MT" w:cs="Times New Roman"/>
          <w:sz w:val="20"/>
          <w:szCs w:val="20"/>
        </w:rPr>
        <w:t xml:space="preserve">he war caused social </w:t>
      </w:r>
      <w:r>
        <w:rPr>
          <w:rFonts w:ascii="Tw Cen MT" w:hAnsi="Tw Cen MT" w:cs="Times New Roman"/>
          <w:sz w:val="20"/>
          <w:szCs w:val="20"/>
        </w:rPr>
        <w:t xml:space="preserve">and political </w:t>
      </w:r>
      <w:r w:rsidRPr="00827477">
        <w:rPr>
          <w:rFonts w:ascii="Tw Cen MT" w:hAnsi="Tw Cen MT" w:cs="Times New Roman"/>
          <w:sz w:val="20"/>
          <w:szCs w:val="20"/>
        </w:rPr>
        <w:t>unrest in the north and utter devastation in the south.</w:t>
      </w:r>
    </w:p>
    <w:p w:rsidR="00C532E8" w:rsidRPr="00C532E8" w:rsidRDefault="00C532E8" w:rsidP="00C532E8">
      <w:pPr>
        <w:pStyle w:val="ListParagraph"/>
        <w:numPr>
          <w:ilvl w:val="0"/>
          <w:numId w:val="9"/>
        </w:numPr>
        <w:spacing w:after="0"/>
        <w:rPr>
          <w:rFonts w:ascii="Tw Cen MT" w:hAnsi="Tw Cen MT" w:cs="Times New Roman"/>
          <w:sz w:val="20"/>
          <w:szCs w:val="20"/>
        </w:rPr>
      </w:pPr>
      <w:r w:rsidRPr="00C532E8">
        <w:rPr>
          <w:rFonts w:ascii="Tw Cen MT" w:hAnsi="Tw Cen MT" w:cs="Times New Roman"/>
          <w:sz w:val="20"/>
          <w:szCs w:val="20"/>
        </w:rPr>
        <w:t>For the common soldier, warfare was brutal and camp life was lonely and boring. Many soldiers returned home wounded or disabled.</w:t>
      </w:r>
    </w:p>
    <w:p w:rsidR="00C532E8" w:rsidRPr="00C532E8" w:rsidRDefault="00C532E8" w:rsidP="00C532E8">
      <w:pPr>
        <w:pStyle w:val="ListParagraph"/>
        <w:numPr>
          <w:ilvl w:val="0"/>
          <w:numId w:val="9"/>
        </w:numPr>
        <w:spacing w:after="0"/>
        <w:rPr>
          <w:rFonts w:ascii="Tw Cen MT" w:hAnsi="Tw Cen MT" w:cs="Times New Roman"/>
          <w:sz w:val="20"/>
          <w:szCs w:val="20"/>
        </w:rPr>
      </w:pPr>
      <w:r w:rsidRPr="00C532E8">
        <w:rPr>
          <w:rFonts w:ascii="Tw Cen MT" w:hAnsi="Tw Cen MT" w:cs="Times New Roman"/>
          <w:sz w:val="20"/>
          <w:szCs w:val="20"/>
        </w:rPr>
        <w:t>On the home front, women were required to assume nontraditional roles.</w:t>
      </w:r>
    </w:p>
    <w:p w:rsidR="00C532E8" w:rsidRDefault="00C532E8" w:rsidP="00C532E8">
      <w:pPr>
        <w:pStyle w:val="ListParagraph"/>
        <w:numPr>
          <w:ilvl w:val="0"/>
          <w:numId w:val="9"/>
        </w:numPr>
        <w:spacing w:after="0"/>
        <w:rPr>
          <w:rFonts w:ascii="Tw Cen MT" w:hAnsi="Tw Cen MT" w:cs="Times New Roman"/>
          <w:sz w:val="20"/>
          <w:szCs w:val="20"/>
        </w:rPr>
      </w:pPr>
      <w:r w:rsidRPr="00C532E8">
        <w:rPr>
          <w:rFonts w:ascii="Tw Cen MT" w:hAnsi="Tw Cen MT" w:cs="Times New Roman"/>
          <w:sz w:val="20"/>
          <w:szCs w:val="20"/>
        </w:rPr>
        <w:t>Enslaved African Americans seized the opportunity presented by the approach of Union troops to achieve freedom.</w:t>
      </w:r>
    </w:p>
    <w:p w:rsidR="00827477" w:rsidRDefault="00827477" w:rsidP="000562E5">
      <w:pPr>
        <w:spacing w:after="0"/>
        <w:rPr>
          <w:rFonts w:ascii="Tw Cen MT" w:hAnsi="Tw Cen MT" w:cs="Times New Roman"/>
          <w:sz w:val="20"/>
          <w:szCs w:val="20"/>
        </w:rPr>
      </w:pPr>
    </w:p>
    <w:p w:rsidR="00827477" w:rsidRDefault="00827477" w:rsidP="00827477">
      <w:pPr>
        <w:spacing w:after="0"/>
        <w:rPr>
          <w:rFonts w:ascii="Tw Cen MT" w:hAnsi="Tw Cen MT" w:cs="Times New Roman"/>
          <w:sz w:val="20"/>
          <w:szCs w:val="20"/>
          <w:u w:val="single"/>
        </w:rPr>
        <w:sectPr w:rsidR="00827477" w:rsidSect="00827477">
          <w:type w:val="continuous"/>
          <w:pgSz w:w="12240" w:h="15840"/>
          <w:pgMar w:top="1440" w:right="1440" w:bottom="1440" w:left="1440" w:header="720" w:footer="720" w:gutter="0"/>
          <w:cols w:space="720"/>
          <w:docGrid w:linePitch="360"/>
        </w:sectPr>
      </w:pPr>
    </w:p>
    <w:p w:rsidR="00F70488" w:rsidRPr="00F70488" w:rsidRDefault="00F70488" w:rsidP="00827477">
      <w:pPr>
        <w:spacing w:after="0"/>
        <w:rPr>
          <w:rFonts w:ascii="Tw Cen MT" w:hAnsi="Tw Cen MT" w:cs="Times New Roman"/>
          <w:sz w:val="20"/>
          <w:szCs w:val="20"/>
          <w:u w:val="single"/>
        </w:rPr>
      </w:pPr>
      <w:r w:rsidRPr="00F70488">
        <w:rPr>
          <w:rFonts w:ascii="Tw Cen MT" w:hAnsi="Tw Cen MT" w:cs="Times New Roman"/>
          <w:sz w:val="20"/>
          <w:szCs w:val="20"/>
          <w:u w:val="single"/>
        </w:rPr>
        <w:lastRenderedPageBreak/>
        <w:t>Impact of Diplomacy</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Cotton diplomacy</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Union blockade</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William H. Seward</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Trent Affair</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CSS Alabama</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Laird rams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Maximilian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Dominion of Canada</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Emancipation of the serfs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Emancipation Proclamation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Australian &amp; Egyptian cotton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“King Corn”/“King Wheat” vs. “King Cotton”</w:t>
      </w:r>
    </w:p>
    <w:p w:rsidR="00F70488" w:rsidRDefault="00F70488" w:rsidP="00827477">
      <w:pPr>
        <w:spacing w:after="0"/>
        <w:rPr>
          <w:rFonts w:ascii="Tw Cen MT" w:hAnsi="Tw Cen MT" w:cs="Times New Roman"/>
          <w:sz w:val="20"/>
          <w:szCs w:val="20"/>
        </w:rPr>
      </w:pPr>
    </w:p>
    <w:p w:rsidR="00F70488" w:rsidRPr="00F70488" w:rsidRDefault="00F70488" w:rsidP="00827477">
      <w:pPr>
        <w:spacing w:after="0"/>
        <w:rPr>
          <w:rFonts w:ascii="Tw Cen MT" w:hAnsi="Tw Cen MT" w:cs="Times New Roman"/>
          <w:sz w:val="20"/>
          <w:szCs w:val="20"/>
          <w:u w:val="single"/>
        </w:rPr>
      </w:pPr>
      <w:r>
        <w:rPr>
          <w:rFonts w:ascii="Tw Cen MT" w:hAnsi="Tw Cen MT" w:cs="Times New Roman"/>
          <w:sz w:val="20"/>
          <w:szCs w:val="20"/>
          <w:u w:val="single"/>
        </w:rPr>
        <w:t xml:space="preserve">Union </w:t>
      </w:r>
      <w:r w:rsidRPr="00F70488">
        <w:rPr>
          <w:rFonts w:ascii="Tw Cen MT" w:hAnsi="Tw Cen MT" w:cs="Times New Roman"/>
          <w:sz w:val="20"/>
          <w:szCs w:val="20"/>
          <w:u w:val="single"/>
        </w:rPr>
        <w:t>Wartime Legislation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Morrill Tariff Act, 1861</w:t>
      </w:r>
    </w:p>
    <w:p w:rsidR="00FD798E" w:rsidRDefault="00FD798E" w:rsidP="00827477">
      <w:pPr>
        <w:spacing w:after="0"/>
        <w:rPr>
          <w:rFonts w:ascii="Tw Cen MT" w:hAnsi="Tw Cen MT" w:cs="Times New Roman"/>
          <w:sz w:val="20"/>
          <w:szCs w:val="20"/>
        </w:rPr>
      </w:pPr>
      <w:r>
        <w:rPr>
          <w:rFonts w:ascii="Tw Cen MT" w:hAnsi="Tw Cen MT" w:cs="Times New Roman"/>
          <w:sz w:val="20"/>
          <w:szCs w:val="20"/>
        </w:rPr>
        <w:t>Protectionism</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Industrialization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Homestead Act, 1862</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 xml:space="preserve">Free </w:t>
      </w:r>
      <w:proofErr w:type="spellStart"/>
      <w:r>
        <w:rPr>
          <w:rFonts w:ascii="Tw Cen MT" w:hAnsi="Tw Cen MT" w:cs="Times New Roman"/>
          <w:sz w:val="20"/>
          <w:szCs w:val="20"/>
        </w:rPr>
        <w:t>Soilism</w:t>
      </w:r>
      <w:proofErr w:type="spellEnd"/>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Morrill Land Grant Act, 1862</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Higher education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lastRenderedPageBreak/>
        <w:t>Pacific Railway Act, 1863</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Transcontinental railroad</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National Bank Acts, 1863-1864</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Greenbacks</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13th Amendment</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Emancipation</w:t>
      </w:r>
    </w:p>
    <w:p w:rsidR="00F70488" w:rsidRDefault="00F70488" w:rsidP="00827477">
      <w:pPr>
        <w:spacing w:after="0"/>
        <w:rPr>
          <w:rFonts w:ascii="Tw Cen MT" w:hAnsi="Tw Cen MT" w:cs="Times New Roman"/>
          <w:sz w:val="20"/>
          <w:szCs w:val="20"/>
        </w:rPr>
      </w:pPr>
    </w:p>
    <w:p w:rsidR="00F70488" w:rsidRPr="00F70488" w:rsidRDefault="00F70488" w:rsidP="00827477">
      <w:pPr>
        <w:spacing w:after="0"/>
        <w:rPr>
          <w:rFonts w:ascii="Tw Cen MT" w:hAnsi="Tw Cen MT" w:cs="Times New Roman"/>
          <w:sz w:val="20"/>
          <w:szCs w:val="20"/>
          <w:u w:val="single"/>
        </w:rPr>
      </w:pPr>
      <w:r w:rsidRPr="00F70488">
        <w:rPr>
          <w:rFonts w:ascii="Tw Cen MT" w:hAnsi="Tw Cen MT" w:cs="Times New Roman"/>
          <w:sz w:val="20"/>
          <w:szCs w:val="20"/>
          <w:u w:val="single"/>
        </w:rPr>
        <w:t>Lincoln’s War Measures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Martial law</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“Supervised” elections</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Suspension of habeas corpus</w:t>
      </w:r>
    </w:p>
    <w:p w:rsidR="00F70488" w:rsidRPr="00827477" w:rsidRDefault="00F70488" w:rsidP="00827477">
      <w:pPr>
        <w:spacing w:after="0"/>
        <w:rPr>
          <w:rFonts w:ascii="Tw Cen MT" w:hAnsi="Tw Cen MT" w:cs="Times New Roman"/>
          <w:sz w:val="20"/>
          <w:szCs w:val="20"/>
        </w:rPr>
      </w:pPr>
      <w:r>
        <w:rPr>
          <w:rFonts w:ascii="Tw Cen MT" w:hAnsi="Tw Cen MT" w:cs="Times New Roman"/>
          <w:sz w:val="20"/>
          <w:szCs w:val="20"/>
        </w:rPr>
        <w:t>Emancipation Proclamation</w:t>
      </w:r>
    </w:p>
    <w:p w:rsidR="00827477" w:rsidRPr="00827477" w:rsidRDefault="00827477" w:rsidP="00827477">
      <w:pPr>
        <w:spacing w:after="0"/>
        <w:rPr>
          <w:rFonts w:ascii="Tw Cen MT" w:hAnsi="Tw Cen MT" w:cs="Times New Roman"/>
          <w:sz w:val="20"/>
          <w:szCs w:val="20"/>
        </w:rPr>
      </w:pPr>
      <w:r w:rsidRPr="00ED501E">
        <w:rPr>
          <w:rFonts w:ascii="Tw Cen MT" w:hAnsi="Tw Cen MT" w:cs="Times New Roman"/>
          <w:i/>
          <w:sz w:val="20"/>
          <w:szCs w:val="20"/>
        </w:rPr>
        <w:t>Ex Parte Milligan</w:t>
      </w:r>
      <w:r w:rsidR="00ED501E">
        <w:rPr>
          <w:rFonts w:ascii="Tw Cen MT" w:hAnsi="Tw Cen MT" w:cs="Times New Roman"/>
          <w:sz w:val="20"/>
          <w:szCs w:val="20"/>
        </w:rPr>
        <w:t>, 1866</w:t>
      </w:r>
    </w:p>
    <w:p w:rsidR="00F70488" w:rsidRDefault="00F70488" w:rsidP="00827477">
      <w:pPr>
        <w:spacing w:after="0"/>
        <w:rPr>
          <w:rFonts w:ascii="Tw Cen MT" w:hAnsi="Tw Cen MT" w:cs="Times New Roman"/>
          <w:sz w:val="20"/>
          <w:szCs w:val="20"/>
        </w:rPr>
      </w:pPr>
    </w:p>
    <w:p w:rsidR="00F70488" w:rsidRPr="00F70488" w:rsidRDefault="00F70488" w:rsidP="00827477">
      <w:pPr>
        <w:spacing w:after="0"/>
        <w:rPr>
          <w:rFonts w:ascii="Tw Cen MT" w:hAnsi="Tw Cen MT" w:cs="Times New Roman"/>
          <w:sz w:val="20"/>
          <w:szCs w:val="20"/>
          <w:u w:val="single"/>
        </w:rPr>
      </w:pPr>
      <w:r w:rsidRPr="00F70488">
        <w:rPr>
          <w:rFonts w:ascii="Tw Cen MT" w:hAnsi="Tw Cen MT" w:cs="Times New Roman"/>
          <w:sz w:val="20"/>
          <w:szCs w:val="20"/>
          <w:u w:val="single"/>
        </w:rPr>
        <w:t xml:space="preserve">Impact on </w:t>
      </w:r>
      <w:r>
        <w:rPr>
          <w:rFonts w:ascii="Tw Cen MT" w:hAnsi="Tw Cen MT" w:cs="Times New Roman"/>
          <w:sz w:val="20"/>
          <w:szCs w:val="20"/>
          <w:u w:val="single"/>
        </w:rPr>
        <w:t>Soldiers &amp; Society</w:t>
      </w:r>
    </w:p>
    <w:p w:rsidR="00F70488" w:rsidRPr="00F70488" w:rsidRDefault="00F70488" w:rsidP="00F70488">
      <w:pPr>
        <w:spacing w:after="0"/>
        <w:rPr>
          <w:rFonts w:ascii="Tw Cen MT" w:hAnsi="Tw Cen MT" w:cs="Times New Roman"/>
          <w:sz w:val="20"/>
          <w:szCs w:val="20"/>
        </w:rPr>
      </w:pPr>
      <w:r w:rsidRPr="00F70488">
        <w:rPr>
          <w:rFonts w:ascii="Tw Cen MT" w:hAnsi="Tw Cen MT" w:cs="Times New Roman"/>
          <w:sz w:val="20"/>
          <w:szCs w:val="20"/>
        </w:rPr>
        <w:t>Frederick Douglass</w:t>
      </w:r>
    </w:p>
    <w:p w:rsidR="00F70488" w:rsidRPr="00F70488" w:rsidRDefault="00F70488" w:rsidP="00F70488">
      <w:pPr>
        <w:spacing w:after="0"/>
        <w:rPr>
          <w:rFonts w:ascii="Tw Cen MT" w:hAnsi="Tw Cen MT" w:cs="Times New Roman"/>
          <w:sz w:val="20"/>
          <w:szCs w:val="20"/>
        </w:rPr>
      </w:pPr>
      <w:r w:rsidRPr="00F70488">
        <w:rPr>
          <w:rFonts w:ascii="Tw Cen MT" w:hAnsi="Tw Cen MT" w:cs="Times New Roman"/>
          <w:sz w:val="20"/>
          <w:szCs w:val="20"/>
        </w:rPr>
        <w:t>Emancipation Proclamation</w:t>
      </w:r>
    </w:p>
    <w:p w:rsidR="00F70488" w:rsidRPr="00F70488" w:rsidRDefault="00F70488" w:rsidP="00F70488">
      <w:pPr>
        <w:spacing w:after="0"/>
        <w:rPr>
          <w:rFonts w:ascii="Tw Cen MT" w:hAnsi="Tw Cen MT" w:cs="Times New Roman"/>
          <w:sz w:val="20"/>
          <w:szCs w:val="20"/>
        </w:rPr>
      </w:pPr>
      <w:r w:rsidRPr="00F70488">
        <w:rPr>
          <w:rFonts w:ascii="Tw Cen MT" w:hAnsi="Tw Cen MT" w:cs="Times New Roman"/>
          <w:sz w:val="20"/>
          <w:szCs w:val="20"/>
        </w:rPr>
        <w:t>Fugitive slaves &amp; “contraband”</w:t>
      </w:r>
    </w:p>
    <w:p w:rsidR="00F70488" w:rsidRDefault="00F70488" w:rsidP="00F70488">
      <w:pPr>
        <w:spacing w:after="0"/>
        <w:rPr>
          <w:rFonts w:ascii="Tw Cen MT" w:hAnsi="Tw Cen MT" w:cs="Times New Roman"/>
          <w:sz w:val="20"/>
          <w:szCs w:val="20"/>
        </w:rPr>
      </w:pPr>
      <w:r w:rsidRPr="00F70488">
        <w:rPr>
          <w:rFonts w:ascii="Tw Cen MT" w:hAnsi="Tw Cen MT" w:cs="Times New Roman"/>
          <w:sz w:val="20"/>
          <w:szCs w:val="20"/>
        </w:rPr>
        <w:t>54th Massachusetts</w:t>
      </w:r>
    </w:p>
    <w:p w:rsidR="00F74C32" w:rsidRDefault="00F74C32" w:rsidP="00F70488">
      <w:pPr>
        <w:spacing w:after="0"/>
        <w:rPr>
          <w:rFonts w:ascii="Tw Cen MT" w:hAnsi="Tw Cen MT" w:cs="Times New Roman"/>
          <w:sz w:val="20"/>
          <w:szCs w:val="20"/>
        </w:rPr>
      </w:pPr>
      <w:r>
        <w:rPr>
          <w:rFonts w:ascii="Tw Cen MT" w:hAnsi="Tw Cen MT" w:cs="Times New Roman"/>
          <w:sz w:val="20"/>
          <w:szCs w:val="20"/>
        </w:rPr>
        <w:t>Hand-to-hand combat</w:t>
      </w:r>
    </w:p>
    <w:p w:rsidR="00F74C32" w:rsidRDefault="00F74C32" w:rsidP="00827477">
      <w:pPr>
        <w:spacing w:after="0"/>
        <w:rPr>
          <w:rFonts w:ascii="Tw Cen MT" w:hAnsi="Tw Cen MT" w:cs="Times New Roman"/>
          <w:sz w:val="20"/>
          <w:szCs w:val="20"/>
        </w:rPr>
      </w:pPr>
      <w:r w:rsidRPr="00F74C32">
        <w:rPr>
          <w:rFonts w:ascii="Tw Cen MT" w:hAnsi="Tw Cen MT" w:cs="Times New Roman"/>
          <w:sz w:val="20"/>
          <w:szCs w:val="20"/>
        </w:rPr>
        <w:t>War diaries &amp; letters</w:t>
      </w:r>
    </w:p>
    <w:p w:rsidR="00756802" w:rsidRDefault="00756802" w:rsidP="00827477">
      <w:pPr>
        <w:spacing w:after="0"/>
        <w:rPr>
          <w:rFonts w:ascii="Tw Cen MT" w:hAnsi="Tw Cen MT" w:cs="Times New Roman"/>
          <w:sz w:val="20"/>
          <w:szCs w:val="20"/>
        </w:rPr>
      </w:pPr>
      <w:r>
        <w:rPr>
          <w:rFonts w:ascii="Tw Cen MT" w:hAnsi="Tw Cen MT" w:cs="Times New Roman"/>
          <w:sz w:val="20"/>
          <w:szCs w:val="20"/>
        </w:rPr>
        <w:t>Boredom, terror, isolation and loneliness</w:t>
      </w:r>
    </w:p>
    <w:p w:rsidR="00F74C32" w:rsidRDefault="00F74C32" w:rsidP="00827477">
      <w:pPr>
        <w:spacing w:after="0"/>
        <w:rPr>
          <w:rFonts w:ascii="Tw Cen MT" w:hAnsi="Tw Cen MT" w:cs="Times New Roman"/>
          <w:sz w:val="20"/>
          <w:szCs w:val="20"/>
        </w:rPr>
      </w:pPr>
      <w:r>
        <w:rPr>
          <w:rFonts w:ascii="Tw Cen MT" w:hAnsi="Tw Cen MT" w:cs="Times New Roman"/>
          <w:sz w:val="20"/>
          <w:szCs w:val="20"/>
        </w:rPr>
        <w:lastRenderedPageBreak/>
        <w:t>Amputations, prosthetics &amp; disabilities</w:t>
      </w:r>
    </w:p>
    <w:p w:rsidR="005844A5" w:rsidRDefault="005844A5" w:rsidP="00827477">
      <w:pPr>
        <w:spacing w:after="0"/>
        <w:rPr>
          <w:rFonts w:ascii="Tw Cen MT" w:hAnsi="Tw Cen MT" w:cs="Times New Roman"/>
          <w:sz w:val="20"/>
          <w:szCs w:val="20"/>
        </w:rPr>
      </w:pPr>
      <w:r w:rsidRPr="005844A5">
        <w:rPr>
          <w:rFonts w:ascii="Tw Cen MT" w:hAnsi="Tw Cen MT" w:cs="Times New Roman"/>
          <w:sz w:val="20"/>
          <w:szCs w:val="20"/>
        </w:rPr>
        <w:t>Elmira &amp; Andersonville Prisons</w:t>
      </w:r>
    </w:p>
    <w:p w:rsidR="00756802" w:rsidRDefault="00756802" w:rsidP="00827477">
      <w:pPr>
        <w:spacing w:after="0"/>
        <w:rPr>
          <w:rFonts w:ascii="Tw Cen MT" w:hAnsi="Tw Cen MT" w:cs="Times New Roman"/>
          <w:sz w:val="20"/>
          <w:szCs w:val="20"/>
        </w:rPr>
      </w:pPr>
      <w:r>
        <w:rPr>
          <w:rFonts w:ascii="Tw Cen MT" w:hAnsi="Tw Cen MT" w:cs="Times New Roman"/>
          <w:sz w:val="20"/>
          <w:szCs w:val="20"/>
        </w:rPr>
        <w:t>Death</w:t>
      </w:r>
      <w:r w:rsidRPr="00756802">
        <w:rPr>
          <w:rFonts w:ascii="Tw Cen MT" w:hAnsi="Tw Cen MT" w:cs="Times New Roman"/>
          <w:sz w:val="20"/>
          <w:szCs w:val="20"/>
        </w:rPr>
        <w:t xml:space="preserve"> by disease and infection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Draft</w:t>
      </w:r>
      <w:r w:rsidR="00F70488">
        <w:rPr>
          <w:rFonts w:ascii="Tw Cen MT" w:hAnsi="Tw Cen MT" w:cs="Times New Roman"/>
          <w:sz w:val="20"/>
          <w:szCs w:val="20"/>
        </w:rPr>
        <w:t xml:space="preserve"> (conscription) in North &amp; South</w:t>
      </w:r>
    </w:p>
    <w:p w:rsidR="00827477" w:rsidRPr="00827477" w:rsidRDefault="00F70488" w:rsidP="00827477">
      <w:pPr>
        <w:spacing w:after="0"/>
        <w:rPr>
          <w:rFonts w:ascii="Tw Cen MT" w:hAnsi="Tw Cen MT" w:cs="Times New Roman"/>
          <w:sz w:val="20"/>
          <w:szCs w:val="20"/>
        </w:rPr>
      </w:pPr>
      <w:r>
        <w:rPr>
          <w:rFonts w:ascii="Tw Cen MT" w:hAnsi="Tw Cen MT" w:cs="Times New Roman"/>
          <w:sz w:val="20"/>
          <w:szCs w:val="20"/>
        </w:rPr>
        <w:t>Hiring of s</w:t>
      </w:r>
      <w:r w:rsidR="00827477" w:rsidRPr="00827477">
        <w:rPr>
          <w:rFonts w:ascii="Tw Cen MT" w:hAnsi="Tw Cen MT" w:cs="Times New Roman"/>
          <w:sz w:val="20"/>
          <w:szCs w:val="20"/>
        </w:rPr>
        <w:t>ubstitutes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New York City draft riots</w:t>
      </w:r>
    </w:p>
    <w:p w:rsidR="00827477" w:rsidRDefault="00756802" w:rsidP="00827477">
      <w:pPr>
        <w:spacing w:after="0"/>
        <w:rPr>
          <w:rFonts w:ascii="Tw Cen MT" w:hAnsi="Tw Cen MT" w:cs="Times New Roman"/>
          <w:sz w:val="20"/>
          <w:szCs w:val="20"/>
        </w:rPr>
      </w:pPr>
      <w:r>
        <w:rPr>
          <w:rFonts w:ascii="Tw Cen MT" w:hAnsi="Tw Cen MT" w:cs="Times New Roman"/>
          <w:sz w:val="20"/>
          <w:szCs w:val="20"/>
        </w:rPr>
        <w:t>Industrial R</w:t>
      </w:r>
      <w:r w:rsidR="00827477" w:rsidRPr="00827477">
        <w:rPr>
          <w:rFonts w:ascii="Tw Cen MT" w:hAnsi="Tw Cen MT" w:cs="Times New Roman"/>
          <w:sz w:val="20"/>
          <w:szCs w:val="20"/>
        </w:rPr>
        <w:t>evolution</w:t>
      </w:r>
    </w:p>
    <w:p w:rsidR="00756802" w:rsidRDefault="00756802" w:rsidP="00827477">
      <w:pPr>
        <w:spacing w:after="0"/>
        <w:rPr>
          <w:rFonts w:ascii="Tw Cen MT" w:hAnsi="Tw Cen MT" w:cs="Times New Roman"/>
          <w:sz w:val="20"/>
          <w:szCs w:val="20"/>
        </w:rPr>
      </w:pPr>
      <w:r>
        <w:rPr>
          <w:rFonts w:ascii="Tw Cen MT" w:hAnsi="Tw Cen MT" w:cs="Times New Roman"/>
          <w:sz w:val="20"/>
          <w:szCs w:val="20"/>
        </w:rPr>
        <w:t>Northern agricultural boom</w:t>
      </w:r>
    </w:p>
    <w:p w:rsidR="00F74C32" w:rsidRPr="00827477" w:rsidRDefault="00F74C32" w:rsidP="00827477">
      <w:pPr>
        <w:spacing w:after="0"/>
        <w:rPr>
          <w:rFonts w:ascii="Tw Cen MT" w:hAnsi="Tw Cen MT" w:cs="Times New Roman"/>
          <w:sz w:val="20"/>
          <w:szCs w:val="20"/>
        </w:rPr>
      </w:pPr>
      <w:r>
        <w:rPr>
          <w:rFonts w:ascii="Tw Cen MT" w:hAnsi="Tw Cen MT" w:cs="Times New Roman"/>
          <w:sz w:val="20"/>
          <w:szCs w:val="20"/>
        </w:rPr>
        <w:t>Women in the war industry</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War profiteering</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U.S. Sanitary Commission</w:t>
      </w:r>
    </w:p>
    <w:p w:rsidR="00F74C32" w:rsidRPr="00827477" w:rsidRDefault="00F74C32" w:rsidP="00827477">
      <w:pPr>
        <w:spacing w:after="0"/>
        <w:rPr>
          <w:rFonts w:ascii="Tw Cen MT" w:hAnsi="Tw Cen MT" w:cs="Times New Roman"/>
          <w:sz w:val="20"/>
          <w:szCs w:val="20"/>
        </w:rPr>
      </w:pPr>
      <w:r>
        <w:rPr>
          <w:rFonts w:ascii="Tw Cen MT" w:hAnsi="Tw Cen MT" w:cs="Times New Roman"/>
          <w:sz w:val="20"/>
          <w:szCs w:val="20"/>
        </w:rPr>
        <w:t>Women nurses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Walt Whitman</w:t>
      </w:r>
    </w:p>
    <w:p w:rsidR="00F74C32" w:rsidRDefault="00F74C32" w:rsidP="00827477">
      <w:pPr>
        <w:spacing w:after="0"/>
        <w:rPr>
          <w:rFonts w:ascii="Tw Cen MT" w:hAnsi="Tw Cen MT" w:cs="Times New Roman"/>
          <w:sz w:val="20"/>
          <w:szCs w:val="20"/>
        </w:rPr>
      </w:pPr>
      <w:proofErr w:type="gramStart"/>
      <w:r w:rsidRPr="00F74C32">
        <w:rPr>
          <w:rFonts w:ascii="Tw Cen MT" w:hAnsi="Tw Cen MT" w:cs="Times New Roman"/>
          <w:sz w:val="20"/>
          <w:szCs w:val="20"/>
        </w:rPr>
        <w:t>Destruction of southern society</w:t>
      </w:r>
      <w:r w:rsidR="00756802">
        <w:rPr>
          <w:rFonts w:ascii="Tw Cen MT" w:hAnsi="Tw Cen MT" w:cs="Times New Roman"/>
          <w:sz w:val="20"/>
          <w:szCs w:val="20"/>
        </w:rPr>
        <w:t xml:space="preserve"> (Sherman’s March, Atlanta, Richmond, etc.)</w:t>
      </w:r>
      <w:proofErr w:type="gramEnd"/>
    </w:p>
    <w:p w:rsidR="00F74C32"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Runaway inflation</w:t>
      </w:r>
      <w:r w:rsidR="00F74C32">
        <w:rPr>
          <w:rFonts w:ascii="Tw Cen MT" w:hAnsi="Tw Cen MT" w:cs="Times New Roman"/>
          <w:sz w:val="20"/>
          <w:szCs w:val="20"/>
        </w:rPr>
        <w:t xml:space="preserve"> in the south</w:t>
      </w:r>
    </w:p>
    <w:p w:rsidR="00827477" w:rsidRPr="00827477" w:rsidRDefault="00F74C32" w:rsidP="00827477">
      <w:pPr>
        <w:spacing w:after="0"/>
        <w:rPr>
          <w:rFonts w:ascii="Tw Cen MT" w:hAnsi="Tw Cen MT" w:cs="Times New Roman"/>
          <w:sz w:val="20"/>
          <w:szCs w:val="20"/>
        </w:rPr>
      </w:pPr>
      <w:r>
        <w:rPr>
          <w:rFonts w:ascii="Tw Cen MT" w:hAnsi="Tw Cen MT" w:cs="Times New Roman"/>
          <w:sz w:val="20"/>
          <w:szCs w:val="20"/>
        </w:rPr>
        <w:t>Southern “b</w:t>
      </w:r>
      <w:r w:rsidR="00827477" w:rsidRPr="00827477">
        <w:rPr>
          <w:rFonts w:ascii="Tw Cen MT" w:hAnsi="Tw Cen MT" w:cs="Times New Roman"/>
          <w:sz w:val="20"/>
          <w:szCs w:val="20"/>
        </w:rPr>
        <w:t>read riots</w:t>
      </w:r>
      <w:r>
        <w:rPr>
          <w:rFonts w:ascii="Tw Cen MT" w:hAnsi="Tw Cen MT" w:cs="Times New Roman"/>
          <w:sz w:val="20"/>
          <w:szCs w:val="20"/>
        </w:rPr>
        <w:t>”</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Confederate Home Guard</w:t>
      </w:r>
    </w:p>
    <w:p w:rsidR="00F74C32" w:rsidRDefault="00827477" w:rsidP="00827477">
      <w:pPr>
        <w:spacing w:after="0"/>
        <w:rPr>
          <w:rFonts w:ascii="Tw Cen MT" w:hAnsi="Tw Cen MT" w:cs="Times New Roman"/>
          <w:sz w:val="20"/>
          <w:szCs w:val="20"/>
        </w:rPr>
      </w:pPr>
      <w:r w:rsidRPr="00827477">
        <w:rPr>
          <w:rFonts w:ascii="Tw Cen MT" w:hAnsi="Tw Cen MT" w:cs="Times New Roman"/>
          <w:sz w:val="20"/>
          <w:szCs w:val="20"/>
        </w:rPr>
        <w:t>“Five Civilized Tribes”</w:t>
      </w:r>
    </w:p>
    <w:p w:rsidR="00827477" w:rsidRDefault="00827477" w:rsidP="00827477">
      <w:pPr>
        <w:spacing w:after="0"/>
        <w:rPr>
          <w:rFonts w:ascii="Tw Cen MT" w:hAnsi="Tw Cen MT" w:cs="Times New Roman"/>
          <w:sz w:val="20"/>
          <w:szCs w:val="20"/>
        </w:rPr>
        <w:sectPr w:rsidR="00827477" w:rsidSect="00827477">
          <w:type w:val="continuous"/>
          <w:pgSz w:w="12240" w:h="15840"/>
          <w:pgMar w:top="1440" w:right="1440" w:bottom="1440" w:left="1440" w:header="720" w:footer="720" w:gutter="0"/>
          <w:cols w:num="3" w:space="720"/>
          <w:docGrid w:linePitch="360"/>
        </w:sectPr>
      </w:pPr>
    </w:p>
    <w:p w:rsidR="00827477" w:rsidRDefault="00827477" w:rsidP="00827477">
      <w:pPr>
        <w:spacing w:after="0"/>
        <w:rPr>
          <w:rFonts w:ascii="Tw Cen MT" w:hAnsi="Tw Cen MT" w:cs="Times New Roman"/>
          <w:sz w:val="20"/>
          <w:szCs w:val="20"/>
        </w:rPr>
      </w:pPr>
    </w:p>
    <w:p w:rsidR="00827477" w:rsidRDefault="00827477" w:rsidP="00827477">
      <w:pPr>
        <w:spacing w:after="0"/>
        <w:rPr>
          <w:rFonts w:ascii="Tw Cen MT" w:hAnsi="Tw Cen MT" w:cs="Times New Roman"/>
          <w:sz w:val="20"/>
          <w:szCs w:val="20"/>
        </w:rPr>
      </w:pPr>
    </w:p>
    <w:p w:rsidR="00827477" w:rsidRPr="00827477" w:rsidRDefault="00827477" w:rsidP="000562E5">
      <w:pPr>
        <w:spacing w:after="0"/>
        <w:rPr>
          <w:rFonts w:ascii="Tw Cen MT" w:hAnsi="Tw Cen MT" w:cs="Times New Roman"/>
          <w:sz w:val="48"/>
          <w:szCs w:val="48"/>
          <w:u w:val="single"/>
        </w:rPr>
      </w:pPr>
      <w:r w:rsidRPr="00827477">
        <w:rPr>
          <w:rFonts w:ascii="Tw Cen MT" w:hAnsi="Tw Cen MT" w:cs="Times New Roman"/>
          <w:sz w:val="48"/>
          <w:szCs w:val="48"/>
          <w:u w:val="single"/>
        </w:rPr>
        <w:t>Reconstruction</w:t>
      </w:r>
      <w:r>
        <w:rPr>
          <w:rFonts w:ascii="Tw Cen MT" w:hAnsi="Tw Cen MT" w:cs="Times New Roman"/>
          <w:sz w:val="48"/>
          <w:szCs w:val="48"/>
          <w:u w:val="single"/>
        </w:rPr>
        <w:t xml:space="preserve"> Begins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827477" w:rsidRPr="003B4B01" w:rsidRDefault="00827477" w:rsidP="000562E5">
      <w:pPr>
        <w:spacing w:after="0"/>
        <w:rPr>
          <w:rFonts w:ascii="Tw Cen MT" w:hAnsi="Tw Cen MT" w:cs="Times New Roman"/>
          <w:sz w:val="20"/>
          <w:szCs w:val="20"/>
        </w:rPr>
      </w:pPr>
    </w:p>
    <w:p w:rsidR="000562E5" w:rsidRPr="00C532E8" w:rsidRDefault="000562E5" w:rsidP="000562E5">
      <w:pPr>
        <w:spacing w:after="0"/>
        <w:rPr>
          <w:rFonts w:ascii="Tw Cen MT" w:hAnsi="Tw Cen MT" w:cs="Times New Roman"/>
          <w:sz w:val="24"/>
          <w:szCs w:val="24"/>
        </w:rPr>
      </w:pPr>
      <w:r w:rsidRPr="00C532E8">
        <w:rPr>
          <w:rFonts w:ascii="Tw Cen MT" w:hAnsi="Tw Cen MT" w:cs="Times New Roman"/>
          <w:sz w:val="24"/>
          <w:szCs w:val="24"/>
        </w:rPr>
        <w:t>The Civil War and Reconstruction altered power relationships between the states</w:t>
      </w:r>
      <w:r w:rsidR="00FD798E" w:rsidRPr="00C532E8">
        <w:rPr>
          <w:rFonts w:ascii="Tw Cen MT" w:hAnsi="Tw Cen MT" w:cs="Times New Roman"/>
          <w:sz w:val="24"/>
          <w:szCs w:val="24"/>
        </w:rPr>
        <w:t xml:space="preserve"> and the federal government and </w:t>
      </w:r>
      <w:r w:rsidRPr="00C532E8">
        <w:rPr>
          <w:rFonts w:ascii="Tw Cen MT" w:hAnsi="Tw Cen MT" w:cs="Times New Roman"/>
          <w:sz w:val="24"/>
          <w:szCs w:val="24"/>
        </w:rPr>
        <w:t>among the executive, legislative, and judicial branches, ending slavery and the notion of a divisible union, but leaving unresolved questions of relative power and largely unchanged social and economic patterns.</w:t>
      </w:r>
    </w:p>
    <w:p w:rsidR="00C532E8" w:rsidRPr="00C532E8" w:rsidRDefault="00C532E8" w:rsidP="00C532E8">
      <w:pPr>
        <w:pStyle w:val="ListParagraph"/>
        <w:numPr>
          <w:ilvl w:val="0"/>
          <w:numId w:val="7"/>
        </w:numPr>
        <w:spacing w:after="0"/>
        <w:rPr>
          <w:rFonts w:ascii="Tw Cen MT" w:hAnsi="Tw Cen MT" w:cs="Times New Roman"/>
          <w:sz w:val="20"/>
          <w:szCs w:val="20"/>
        </w:rPr>
      </w:pPr>
      <w:r w:rsidRPr="00C532E8">
        <w:rPr>
          <w:rFonts w:ascii="Tw Cen MT" w:hAnsi="Tw Cen MT" w:cs="Times New Roman"/>
          <w:sz w:val="20"/>
          <w:szCs w:val="20"/>
        </w:rPr>
        <w:lastRenderedPageBreak/>
        <w:t>After the Civil War, both Robert E. Lee and Ulysses S. Grant urged reconciliation between the North and the South.</w:t>
      </w:r>
      <w:r>
        <w:rPr>
          <w:rFonts w:ascii="Tw Cen MT" w:hAnsi="Tw Cen MT" w:cs="Times New Roman"/>
          <w:sz w:val="20"/>
          <w:szCs w:val="20"/>
        </w:rPr>
        <w:t xml:space="preserve">  </w:t>
      </w:r>
      <w:r w:rsidRPr="00C532E8">
        <w:rPr>
          <w:rFonts w:ascii="Tw Cen MT" w:hAnsi="Tw Cen MT" w:cs="Times New Roman"/>
          <w:sz w:val="20"/>
          <w:szCs w:val="20"/>
        </w:rPr>
        <w:t>Frederick Douglass became the leading spokesman for African Americans in the nation.</w:t>
      </w:r>
    </w:p>
    <w:p w:rsidR="00ED501E" w:rsidRDefault="00ED501E" w:rsidP="00C532E8">
      <w:pPr>
        <w:pStyle w:val="ListParagraph"/>
        <w:numPr>
          <w:ilvl w:val="0"/>
          <w:numId w:val="7"/>
        </w:numPr>
        <w:spacing w:after="0"/>
        <w:rPr>
          <w:rFonts w:ascii="Tw Cen MT" w:hAnsi="Tw Cen MT" w:cs="Times New Roman"/>
          <w:sz w:val="20"/>
          <w:szCs w:val="20"/>
        </w:rPr>
      </w:pPr>
      <w:r w:rsidRPr="00ED501E">
        <w:rPr>
          <w:rFonts w:ascii="Tw Cen MT" w:hAnsi="Tw Cen MT" w:cs="Times New Roman"/>
          <w:sz w:val="20"/>
          <w:szCs w:val="20"/>
        </w:rPr>
        <w:t>Efforts by radical and moderate Republicans to reconstruct the defeated South changed the balance of power between Congress and the presidency and yielded some short-term successes, reuniting the union, opening up political opportunities and other leadership roles to former slaves, and temporarily rearranging the relationships between white and black people in the South.</w:t>
      </w:r>
    </w:p>
    <w:p w:rsidR="00ED501E" w:rsidRDefault="00ED501E" w:rsidP="00ED501E">
      <w:pPr>
        <w:pStyle w:val="ListParagraph"/>
        <w:numPr>
          <w:ilvl w:val="0"/>
          <w:numId w:val="7"/>
        </w:numPr>
        <w:rPr>
          <w:rFonts w:ascii="Tw Cen MT" w:hAnsi="Tw Cen MT" w:cs="Times New Roman"/>
          <w:sz w:val="20"/>
          <w:szCs w:val="20"/>
        </w:rPr>
      </w:pPr>
      <w:r w:rsidRPr="00ED501E">
        <w:rPr>
          <w:rFonts w:ascii="Tw Cen MT" w:hAnsi="Tw Cen MT" w:cs="Times New Roman"/>
          <w:sz w:val="20"/>
          <w:szCs w:val="20"/>
        </w:rPr>
        <w:t>The constitutional changes of the Reconstruction period embodied a Northern idea of American identity and national purpose and led to conflicts over new definitions of citizenship, particularly regarding the rights of African Americans, women, and other minorities.</w:t>
      </w:r>
    </w:p>
    <w:p w:rsidR="00ED501E" w:rsidRPr="00ED501E" w:rsidRDefault="00ED501E" w:rsidP="00ED501E">
      <w:pPr>
        <w:pStyle w:val="ListParagraph"/>
        <w:numPr>
          <w:ilvl w:val="0"/>
          <w:numId w:val="7"/>
        </w:numPr>
        <w:rPr>
          <w:rFonts w:ascii="Tw Cen MT" w:hAnsi="Tw Cen MT" w:cs="Times New Roman"/>
          <w:sz w:val="20"/>
          <w:szCs w:val="20"/>
        </w:rPr>
      </w:pPr>
      <w:r w:rsidRPr="00ED501E">
        <w:rPr>
          <w:rFonts w:ascii="Tw Cen MT" w:hAnsi="Tw Cen MT" w:cs="Times New Roman"/>
          <w:sz w:val="20"/>
          <w:szCs w:val="20"/>
        </w:rPr>
        <w:t>The women’s rights movement was both emboldened and divided over the 14th and 15th Amendments to the Constitution.</w:t>
      </w:r>
    </w:p>
    <w:p w:rsidR="000562E5" w:rsidRDefault="00E32B60" w:rsidP="00ED501E">
      <w:pPr>
        <w:pStyle w:val="ListParagraph"/>
        <w:numPr>
          <w:ilvl w:val="0"/>
          <w:numId w:val="7"/>
        </w:numPr>
        <w:spacing w:after="0"/>
        <w:rPr>
          <w:rFonts w:ascii="Tw Cen MT" w:hAnsi="Tw Cen MT" w:cs="Times New Roman"/>
          <w:sz w:val="20"/>
          <w:szCs w:val="20"/>
        </w:rPr>
      </w:pPr>
      <w:r w:rsidRPr="00E32B60">
        <w:rPr>
          <w:rFonts w:ascii="Tw Cen MT" w:hAnsi="Tw Cen MT" w:cs="Times New Roman"/>
          <w:sz w:val="20"/>
          <w:szCs w:val="20"/>
        </w:rPr>
        <w:t>The Union victory in the Civil War and the contested Reconstruction of the South settled the issues of slavery and secession, but left unresolved many questions about the power of the federal government and citizenship rights.</w:t>
      </w:r>
    </w:p>
    <w:p w:rsidR="00C532E8" w:rsidRPr="00C532E8" w:rsidRDefault="00C532E8" w:rsidP="00C532E8">
      <w:pPr>
        <w:pStyle w:val="ListParagraph"/>
        <w:numPr>
          <w:ilvl w:val="0"/>
          <w:numId w:val="7"/>
        </w:numPr>
        <w:spacing w:after="0"/>
        <w:rPr>
          <w:rFonts w:ascii="Tw Cen MT" w:hAnsi="Tw Cen MT" w:cs="Times New Roman"/>
          <w:sz w:val="20"/>
          <w:szCs w:val="20"/>
        </w:rPr>
      </w:pPr>
      <w:r w:rsidRPr="00C532E8">
        <w:rPr>
          <w:rFonts w:ascii="Tw Cen MT" w:hAnsi="Tw Cen MT" w:cs="Times New Roman"/>
          <w:sz w:val="20"/>
          <w:szCs w:val="20"/>
        </w:rPr>
        <w:t>The war and Reconstruction resulted in Southern resentment toward the North and Southern African Americans, and ultimately political, economic, and social control of the South returned to whites.</w:t>
      </w:r>
    </w:p>
    <w:p w:rsidR="00C532E8" w:rsidRPr="00E32B60" w:rsidRDefault="00C532E8" w:rsidP="00C532E8">
      <w:pPr>
        <w:pStyle w:val="ListParagraph"/>
        <w:numPr>
          <w:ilvl w:val="0"/>
          <w:numId w:val="7"/>
        </w:numPr>
        <w:spacing w:after="0"/>
        <w:rPr>
          <w:rFonts w:ascii="Tw Cen MT" w:hAnsi="Tw Cen MT" w:cs="Times New Roman"/>
          <w:sz w:val="20"/>
          <w:szCs w:val="20"/>
        </w:rPr>
      </w:pPr>
      <w:r w:rsidRPr="00C532E8">
        <w:rPr>
          <w:rFonts w:ascii="Tw Cen MT" w:hAnsi="Tw Cen MT" w:cs="Times New Roman"/>
          <w:sz w:val="20"/>
          <w:szCs w:val="20"/>
        </w:rPr>
        <w:t>The economic and political gains of former slaves proved to be temporary.</w:t>
      </w:r>
      <w:r w:rsidRPr="00C532E8">
        <w:t xml:space="preserve"> </w:t>
      </w:r>
      <w:r>
        <w:t xml:space="preserve"> </w:t>
      </w:r>
      <w:r w:rsidRPr="00C532E8">
        <w:rPr>
          <w:rFonts w:ascii="Tw Cen MT" w:hAnsi="Tw Cen MT" w:cs="Times New Roman"/>
          <w:sz w:val="20"/>
          <w:szCs w:val="20"/>
        </w:rPr>
        <w:t>Although slavery ended, African-Americans did not achieve full equality during the next 100 years.</w:t>
      </w:r>
    </w:p>
    <w:p w:rsidR="00E32B60" w:rsidRDefault="00E32B60" w:rsidP="000562E5">
      <w:pPr>
        <w:spacing w:after="0"/>
        <w:rPr>
          <w:rFonts w:ascii="Tw Cen MT" w:hAnsi="Tw Cen MT" w:cs="Times New Roman"/>
          <w:sz w:val="20"/>
          <w:szCs w:val="20"/>
        </w:rPr>
      </w:pPr>
    </w:p>
    <w:p w:rsidR="00FD798E" w:rsidRDefault="00FD798E" w:rsidP="00827477">
      <w:pPr>
        <w:spacing w:after="0"/>
        <w:rPr>
          <w:rFonts w:ascii="Tw Cen MT" w:hAnsi="Tw Cen MT" w:cs="Times New Roman"/>
          <w:sz w:val="20"/>
          <w:szCs w:val="20"/>
        </w:rPr>
        <w:sectPr w:rsidR="00FD798E" w:rsidSect="00827477">
          <w:type w:val="continuous"/>
          <w:pgSz w:w="12240" w:h="15840"/>
          <w:pgMar w:top="1440" w:right="1440" w:bottom="1440" w:left="1440" w:header="720" w:footer="720" w:gutter="0"/>
          <w:cols w:space="720"/>
          <w:docGrid w:linePitch="360"/>
        </w:sectPr>
      </w:pPr>
    </w:p>
    <w:p w:rsidR="00ED501E" w:rsidRDefault="00ED501E" w:rsidP="00827477">
      <w:pPr>
        <w:spacing w:after="0"/>
        <w:rPr>
          <w:rFonts w:ascii="Tw Cen MT" w:hAnsi="Tw Cen MT" w:cs="Times New Roman"/>
          <w:sz w:val="20"/>
          <w:szCs w:val="20"/>
        </w:rPr>
      </w:pPr>
      <w:r>
        <w:rPr>
          <w:rFonts w:ascii="Tw Cen MT" w:hAnsi="Tw Cen MT" w:cs="Times New Roman"/>
          <w:sz w:val="20"/>
          <w:szCs w:val="20"/>
        </w:rPr>
        <w:lastRenderedPageBreak/>
        <w:t>National supremacy</w:t>
      </w:r>
    </w:p>
    <w:p w:rsidR="00ED501E" w:rsidRDefault="00ED501E" w:rsidP="00827477">
      <w:pPr>
        <w:spacing w:after="0"/>
        <w:rPr>
          <w:rFonts w:ascii="Tw Cen MT" w:hAnsi="Tw Cen MT" w:cs="Times New Roman"/>
          <w:sz w:val="20"/>
          <w:szCs w:val="20"/>
        </w:rPr>
      </w:pPr>
      <w:r>
        <w:rPr>
          <w:rFonts w:ascii="Tw Cen MT" w:hAnsi="Tw Cen MT" w:cs="Times New Roman"/>
          <w:sz w:val="20"/>
          <w:szCs w:val="20"/>
        </w:rPr>
        <w:t>“Indivisible” union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Wartime Reconstruction</w:t>
      </w:r>
    </w:p>
    <w:p w:rsidR="00756802" w:rsidRPr="00827477" w:rsidRDefault="00756802" w:rsidP="00827477">
      <w:pPr>
        <w:spacing w:after="0"/>
        <w:rPr>
          <w:rFonts w:ascii="Tw Cen MT" w:hAnsi="Tw Cen MT" w:cs="Times New Roman"/>
          <w:sz w:val="20"/>
          <w:szCs w:val="20"/>
        </w:rPr>
      </w:pPr>
      <w:r>
        <w:rPr>
          <w:rFonts w:ascii="Tw Cen MT" w:hAnsi="Tw Cen MT" w:cs="Times New Roman"/>
          <w:sz w:val="20"/>
          <w:szCs w:val="20"/>
        </w:rPr>
        <w:t>Restoration of states to the union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New state constitutions</w:t>
      </w:r>
    </w:p>
    <w:p w:rsidR="00F339E1" w:rsidRPr="00827477" w:rsidRDefault="00F339E1" w:rsidP="00827477">
      <w:pPr>
        <w:spacing w:after="0"/>
        <w:rPr>
          <w:rFonts w:ascii="Tw Cen MT" w:hAnsi="Tw Cen MT" w:cs="Times New Roman"/>
          <w:sz w:val="20"/>
          <w:szCs w:val="20"/>
        </w:rPr>
      </w:pPr>
      <w:r>
        <w:rPr>
          <w:rFonts w:ascii="Tw Cen MT" w:hAnsi="Tw Cen MT" w:cs="Times New Roman"/>
          <w:sz w:val="20"/>
          <w:szCs w:val="20"/>
        </w:rPr>
        <w:t>“Lincoln governments”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Lincoln’s Second Inaugural Address</w:t>
      </w:r>
    </w:p>
    <w:p w:rsidR="00F339E1" w:rsidRDefault="00F339E1" w:rsidP="00F339E1">
      <w:pPr>
        <w:spacing w:after="0"/>
        <w:rPr>
          <w:rFonts w:ascii="Tw Cen MT" w:hAnsi="Tw Cen MT" w:cs="Times New Roman"/>
          <w:sz w:val="20"/>
          <w:szCs w:val="20"/>
        </w:rPr>
      </w:pPr>
      <w:r>
        <w:rPr>
          <w:rFonts w:ascii="Tw Cen MT" w:hAnsi="Tw Cen MT" w:cs="Times New Roman"/>
          <w:sz w:val="20"/>
          <w:szCs w:val="20"/>
        </w:rPr>
        <w:t>“With malice toward none</w:t>
      </w:r>
      <w:r w:rsidR="00756802">
        <w:rPr>
          <w:rFonts w:ascii="Tw Cen MT" w:hAnsi="Tw Cen MT" w:cs="Times New Roman"/>
          <w:sz w:val="20"/>
          <w:szCs w:val="20"/>
        </w:rPr>
        <w:t>, with charity for all</w:t>
      </w:r>
      <w:r>
        <w:rPr>
          <w:rFonts w:ascii="Tw Cen MT" w:hAnsi="Tw Cen MT" w:cs="Times New Roman"/>
          <w:sz w:val="20"/>
          <w:szCs w:val="20"/>
        </w:rPr>
        <w:t>”</w:t>
      </w:r>
    </w:p>
    <w:p w:rsidR="00756802" w:rsidRDefault="00756802" w:rsidP="00F339E1">
      <w:pPr>
        <w:spacing w:after="0"/>
        <w:rPr>
          <w:rFonts w:ascii="Tw Cen MT" w:hAnsi="Tw Cen MT" w:cs="Times New Roman"/>
          <w:sz w:val="20"/>
          <w:szCs w:val="20"/>
        </w:rPr>
      </w:pPr>
      <w:r>
        <w:rPr>
          <w:rFonts w:ascii="Tw Cen MT" w:hAnsi="Tw Cen MT" w:cs="Times New Roman"/>
          <w:sz w:val="20"/>
          <w:szCs w:val="20"/>
        </w:rPr>
        <w:t>“Bind up the nation’s wounds”</w:t>
      </w:r>
    </w:p>
    <w:p w:rsidR="00756802" w:rsidRPr="00F339E1" w:rsidRDefault="00F339E1" w:rsidP="00F339E1">
      <w:pPr>
        <w:spacing w:after="0"/>
        <w:rPr>
          <w:rFonts w:ascii="Tw Cen MT" w:hAnsi="Tw Cen MT" w:cs="Times New Roman"/>
          <w:sz w:val="20"/>
          <w:szCs w:val="20"/>
        </w:rPr>
      </w:pPr>
      <w:r w:rsidRPr="00F339E1">
        <w:rPr>
          <w:rFonts w:ascii="Tw Cen MT" w:hAnsi="Tw Cen MT" w:cs="Times New Roman"/>
          <w:sz w:val="20"/>
          <w:szCs w:val="20"/>
        </w:rPr>
        <w:t>National reconciliation</w:t>
      </w:r>
    </w:p>
    <w:p w:rsidR="00F339E1" w:rsidRPr="00F339E1" w:rsidRDefault="00F339E1" w:rsidP="00F339E1">
      <w:pPr>
        <w:spacing w:after="0"/>
        <w:rPr>
          <w:rFonts w:ascii="Tw Cen MT" w:hAnsi="Tw Cen MT" w:cs="Times New Roman"/>
          <w:sz w:val="20"/>
          <w:szCs w:val="20"/>
        </w:rPr>
      </w:pPr>
      <w:r w:rsidRPr="00F339E1">
        <w:rPr>
          <w:rFonts w:ascii="Tw Cen MT" w:hAnsi="Tw Cen MT" w:cs="Times New Roman"/>
          <w:sz w:val="20"/>
          <w:szCs w:val="20"/>
        </w:rPr>
        <w:t>Robert E. Lee</w:t>
      </w:r>
    </w:p>
    <w:p w:rsidR="00F339E1" w:rsidRPr="00F339E1" w:rsidRDefault="00F339E1" w:rsidP="00F339E1">
      <w:pPr>
        <w:spacing w:after="0"/>
        <w:rPr>
          <w:rFonts w:ascii="Tw Cen MT" w:hAnsi="Tw Cen MT" w:cs="Times New Roman"/>
          <w:sz w:val="20"/>
          <w:szCs w:val="20"/>
        </w:rPr>
      </w:pPr>
      <w:r w:rsidRPr="00F339E1">
        <w:rPr>
          <w:rFonts w:ascii="Tw Cen MT" w:hAnsi="Tw Cen MT" w:cs="Times New Roman"/>
          <w:sz w:val="20"/>
          <w:szCs w:val="20"/>
        </w:rPr>
        <w:t>Washington College (Washington &amp; Lee University)</w:t>
      </w:r>
    </w:p>
    <w:p w:rsidR="00827477" w:rsidRPr="00827477" w:rsidRDefault="00827477" w:rsidP="00F339E1">
      <w:pPr>
        <w:spacing w:after="0"/>
        <w:rPr>
          <w:rFonts w:ascii="Tw Cen MT" w:hAnsi="Tw Cen MT" w:cs="Times New Roman"/>
          <w:sz w:val="20"/>
          <w:szCs w:val="20"/>
        </w:rPr>
      </w:pPr>
      <w:r w:rsidRPr="00827477">
        <w:rPr>
          <w:rFonts w:ascii="Tw Cen MT" w:hAnsi="Tw Cen MT" w:cs="Times New Roman"/>
          <w:sz w:val="20"/>
          <w:szCs w:val="20"/>
        </w:rPr>
        <w:t>Lincoln’s Reconstruction Plan</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13th Amendment</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Abolition of slavery</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Wade-Davis Bill</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Pocket Veto</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lastRenderedPageBreak/>
        <w:t>Freedman’s Bureau</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Carpetbaggers</w:t>
      </w:r>
    </w:p>
    <w:p w:rsidR="00756802" w:rsidRDefault="00756802" w:rsidP="00827477">
      <w:pPr>
        <w:spacing w:after="0"/>
        <w:rPr>
          <w:rFonts w:ascii="Tw Cen MT" w:hAnsi="Tw Cen MT" w:cs="Times New Roman"/>
          <w:sz w:val="20"/>
          <w:szCs w:val="20"/>
        </w:rPr>
      </w:pPr>
      <w:r>
        <w:rPr>
          <w:rFonts w:ascii="Tw Cen MT" w:hAnsi="Tw Cen MT" w:cs="Times New Roman"/>
          <w:sz w:val="20"/>
          <w:szCs w:val="20"/>
        </w:rPr>
        <w:t>Assassination of Lincoln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John Wilkes Booth</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Andrew Johnson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Pardons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Black Codes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Johnson’s vetoes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Freedman’s Bureau Bill</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Civil Rights Act</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Tenure of Office Act</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Congressional (Radical) Reconstruction</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Radical Republicans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Thaddeus Stevens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Charles Sumner</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Johnson Impeachment Trial</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Military Reconstruction Act</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14th Amendment</w:t>
      </w:r>
    </w:p>
    <w:p w:rsidR="00FD798E" w:rsidRDefault="00FD798E" w:rsidP="00827477">
      <w:pPr>
        <w:spacing w:after="0"/>
        <w:rPr>
          <w:rFonts w:ascii="Tw Cen MT" w:hAnsi="Tw Cen MT" w:cs="Times New Roman"/>
          <w:sz w:val="20"/>
          <w:szCs w:val="20"/>
        </w:rPr>
      </w:pPr>
      <w:r>
        <w:rPr>
          <w:rFonts w:ascii="Tw Cen MT" w:hAnsi="Tw Cen MT" w:cs="Times New Roman"/>
          <w:sz w:val="20"/>
          <w:szCs w:val="20"/>
        </w:rPr>
        <w:t>Citizenship</w:t>
      </w:r>
    </w:p>
    <w:p w:rsidR="00FD798E" w:rsidRDefault="00FD798E" w:rsidP="00827477">
      <w:pPr>
        <w:spacing w:after="0"/>
        <w:rPr>
          <w:rFonts w:ascii="Tw Cen MT" w:hAnsi="Tw Cen MT" w:cs="Times New Roman"/>
          <w:sz w:val="20"/>
          <w:szCs w:val="20"/>
        </w:rPr>
      </w:pPr>
      <w:r>
        <w:rPr>
          <w:rFonts w:ascii="Tw Cen MT" w:hAnsi="Tw Cen MT" w:cs="Times New Roman"/>
          <w:sz w:val="20"/>
          <w:szCs w:val="20"/>
        </w:rPr>
        <w:lastRenderedPageBreak/>
        <w:t>Equal protection clause</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Privileges &amp; immunities clause</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Election of 1868</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“Waving the bloody shirt”</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Ulysses S. Grant</w:t>
      </w:r>
    </w:p>
    <w:p w:rsidR="00F339E1" w:rsidRPr="00827477" w:rsidRDefault="00F339E1" w:rsidP="00827477">
      <w:pPr>
        <w:spacing w:after="0"/>
        <w:rPr>
          <w:rFonts w:ascii="Tw Cen MT" w:hAnsi="Tw Cen MT" w:cs="Times New Roman"/>
          <w:sz w:val="20"/>
          <w:szCs w:val="20"/>
        </w:rPr>
      </w:pPr>
      <w:r>
        <w:rPr>
          <w:rFonts w:ascii="Tw Cen MT" w:hAnsi="Tw Cen MT" w:cs="Times New Roman"/>
          <w:sz w:val="20"/>
          <w:szCs w:val="20"/>
        </w:rPr>
        <w:t>Moderate Republicans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“40 Acres and a Mule”</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Sharecropping</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Tenant farming</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15th Amendment</w:t>
      </w:r>
    </w:p>
    <w:p w:rsidR="00FD798E" w:rsidRDefault="00FD798E" w:rsidP="00827477">
      <w:pPr>
        <w:spacing w:after="0"/>
        <w:rPr>
          <w:rFonts w:ascii="Tw Cen MT" w:hAnsi="Tw Cen MT" w:cs="Times New Roman"/>
          <w:sz w:val="20"/>
          <w:szCs w:val="20"/>
        </w:rPr>
      </w:pPr>
      <w:r>
        <w:rPr>
          <w:rFonts w:ascii="Tw Cen MT" w:hAnsi="Tw Cen MT" w:cs="Times New Roman"/>
          <w:sz w:val="20"/>
          <w:szCs w:val="20"/>
        </w:rPr>
        <w:t>Universal male suffrage</w:t>
      </w:r>
    </w:p>
    <w:p w:rsidR="00FD798E" w:rsidRPr="00827477" w:rsidRDefault="00FD798E" w:rsidP="00827477">
      <w:pPr>
        <w:spacing w:after="0"/>
        <w:rPr>
          <w:rFonts w:ascii="Tw Cen MT" w:hAnsi="Tw Cen MT" w:cs="Times New Roman"/>
          <w:sz w:val="20"/>
          <w:szCs w:val="20"/>
        </w:rPr>
      </w:pPr>
      <w:r>
        <w:rPr>
          <w:rFonts w:ascii="Tw Cen MT" w:hAnsi="Tw Cen MT" w:cs="Times New Roman"/>
          <w:sz w:val="20"/>
          <w:szCs w:val="20"/>
        </w:rPr>
        <w:t>Women’s suffrage movement</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Scalawags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Fusionists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Hiram Revels</w:t>
      </w:r>
    </w:p>
    <w:p w:rsidR="00827477" w:rsidRP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Blanche K. Bruce</w:t>
      </w:r>
    </w:p>
    <w:p w:rsidR="00827477" w:rsidRDefault="00827477" w:rsidP="00827477">
      <w:pPr>
        <w:spacing w:after="0"/>
        <w:rPr>
          <w:rFonts w:ascii="Tw Cen MT" w:hAnsi="Tw Cen MT" w:cs="Times New Roman"/>
          <w:sz w:val="20"/>
          <w:szCs w:val="20"/>
        </w:rPr>
      </w:pPr>
      <w:r w:rsidRPr="00827477">
        <w:rPr>
          <w:rFonts w:ascii="Tw Cen MT" w:hAnsi="Tw Cen MT" w:cs="Times New Roman"/>
          <w:sz w:val="20"/>
          <w:szCs w:val="20"/>
        </w:rPr>
        <w:t>Historically black colleges &amp; universities (HBCUs)</w:t>
      </w:r>
    </w:p>
    <w:p w:rsidR="00F74C32" w:rsidRDefault="00F74C32" w:rsidP="00827477">
      <w:pPr>
        <w:spacing w:after="0"/>
        <w:rPr>
          <w:rFonts w:ascii="Tw Cen MT" w:hAnsi="Tw Cen MT" w:cs="Times New Roman"/>
          <w:sz w:val="20"/>
          <w:szCs w:val="20"/>
        </w:rPr>
      </w:pPr>
      <w:r>
        <w:rPr>
          <w:rFonts w:ascii="Tw Cen MT" w:hAnsi="Tw Cen MT" w:cs="Times New Roman"/>
          <w:sz w:val="20"/>
          <w:szCs w:val="20"/>
        </w:rPr>
        <w:t>Frederick Douglass</w:t>
      </w:r>
    </w:p>
    <w:p w:rsidR="00F74C32" w:rsidRDefault="00F74C32" w:rsidP="00827477">
      <w:pPr>
        <w:spacing w:after="0"/>
        <w:rPr>
          <w:rFonts w:ascii="Tw Cen MT" w:hAnsi="Tw Cen MT" w:cs="Times New Roman"/>
          <w:sz w:val="20"/>
          <w:szCs w:val="20"/>
        </w:rPr>
        <w:sectPr w:rsidR="00F74C32" w:rsidSect="00FD798E">
          <w:type w:val="continuous"/>
          <w:pgSz w:w="12240" w:h="15840"/>
          <w:pgMar w:top="1440" w:right="1440" w:bottom="1440" w:left="1440" w:header="720" w:footer="720" w:gutter="0"/>
          <w:cols w:num="3" w:space="720"/>
          <w:docGrid w:linePitch="360"/>
        </w:sectPr>
      </w:pPr>
      <w:r>
        <w:rPr>
          <w:rFonts w:ascii="Tw Cen MT" w:hAnsi="Tw Cen MT" w:cs="Times New Roman"/>
          <w:sz w:val="20"/>
          <w:szCs w:val="20"/>
        </w:rPr>
        <w:t>Ambassador to Haiti</w:t>
      </w:r>
    </w:p>
    <w:p w:rsidR="00827477" w:rsidRDefault="00827477" w:rsidP="00827477">
      <w:pPr>
        <w:spacing w:after="0"/>
        <w:rPr>
          <w:rFonts w:ascii="Tw Cen MT" w:hAnsi="Tw Cen MT" w:cs="Times New Roman"/>
          <w:sz w:val="20"/>
          <w:szCs w:val="20"/>
        </w:rPr>
      </w:pPr>
    </w:p>
    <w:p w:rsidR="00827477" w:rsidRDefault="00827477" w:rsidP="00827477">
      <w:pPr>
        <w:spacing w:after="0"/>
        <w:rPr>
          <w:rFonts w:ascii="Tw Cen MT" w:hAnsi="Tw Cen MT" w:cs="Times New Roman"/>
          <w:sz w:val="20"/>
          <w:szCs w:val="20"/>
        </w:rPr>
      </w:pPr>
    </w:p>
    <w:p w:rsidR="00827477" w:rsidRPr="00827477" w:rsidRDefault="00827477" w:rsidP="000562E5">
      <w:pPr>
        <w:spacing w:after="0"/>
        <w:rPr>
          <w:rFonts w:ascii="Tw Cen MT" w:hAnsi="Tw Cen MT" w:cs="Times New Roman"/>
          <w:sz w:val="48"/>
          <w:szCs w:val="48"/>
          <w:u w:val="single"/>
        </w:rPr>
      </w:pPr>
      <w:r w:rsidRPr="00827477">
        <w:rPr>
          <w:rFonts w:ascii="Tw Cen MT" w:hAnsi="Tw Cen MT" w:cs="Times New Roman"/>
          <w:sz w:val="48"/>
          <w:szCs w:val="48"/>
          <w:u w:val="single"/>
        </w:rPr>
        <w:t>Reconstruction</w:t>
      </w:r>
      <w:r w:rsidR="00ED501E">
        <w:rPr>
          <w:rFonts w:ascii="Tw Cen MT" w:hAnsi="Tw Cen MT" w:cs="Times New Roman"/>
          <w:sz w:val="48"/>
          <w:szCs w:val="48"/>
          <w:u w:val="single"/>
        </w:rPr>
        <w:t xml:space="preserve"> Fails</w:t>
      </w:r>
      <w:r w:rsidR="00ED501E">
        <w:rPr>
          <w:rFonts w:ascii="Tw Cen MT" w:hAnsi="Tw Cen MT" w:cs="Times New Roman"/>
          <w:sz w:val="48"/>
          <w:szCs w:val="48"/>
          <w:u w:val="single"/>
        </w:rPr>
        <w:tab/>
      </w:r>
      <w:r w:rsidR="00ED501E">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827477" w:rsidRDefault="00827477" w:rsidP="000562E5">
      <w:pPr>
        <w:spacing w:after="0"/>
        <w:rPr>
          <w:rFonts w:ascii="Tw Cen MT" w:hAnsi="Tw Cen MT" w:cs="Times New Roman"/>
          <w:sz w:val="20"/>
          <w:szCs w:val="20"/>
        </w:rPr>
      </w:pPr>
    </w:p>
    <w:p w:rsidR="000562E5" w:rsidRPr="00C532E8" w:rsidRDefault="000562E5" w:rsidP="00ED501E">
      <w:pPr>
        <w:spacing w:after="0"/>
        <w:rPr>
          <w:rFonts w:ascii="Tw Cen MT" w:hAnsi="Tw Cen MT" w:cs="Times New Roman"/>
          <w:sz w:val="24"/>
          <w:szCs w:val="24"/>
        </w:rPr>
      </w:pPr>
      <w:r w:rsidRPr="00C532E8">
        <w:rPr>
          <w:rFonts w:ascii="Tw Cen MT" w:hAnsi="Tw Cen MT" w:cs="Times New Roman"/>
          <w:sz w:val="24"/>
          <w:szCs w:val="24"/>
        </w:rPr>
        <w:t>Radical Republicans’ efforts to change southern racial attitudes and culture and establish a base for their party in the South ultimately failed, due both to determined southern resistance and to the North’s waning resolve.</w:t>
      </w:r>
    </w:p>
    <w:p w:rsidR="00FD798E" w:rsidRPr="00FD798E" w:rsidRDefault="00FD798E" w:rsidP="00FD798E">
      <w:pPr>
        <w:pStyle w:val="ListParagraph"/>
        <w:numPr>
          <w:ilvl w:val="0"/>
          <w:numId w:val="6"/>
        </w:numPr>
        <w:rPr>
          <w:rFonts w:ascii="Tw Cen MT" w:hAnsi="Tw Cen MT" w:cs="Times New Roman"/>
          <w:sz w:val="20"/>
          <w:szCs w:val="20"/>
        </w:rPr>
      </w:pPr>
      <w:r w:rsidRPr="00FD798E">
        <w:rPr>
          <w:rFonts w:ascii="Tw Cen MT" w:hAnsi="Tw Cen MT" w:cs="Times New Roman"/>
          <w:sz w:val="20"/>
          <w:szCs w:val="20"/>
        </w:rPr>
        <w:t>The 13th Amendment abolished slavery, bringing about the war’s most dramatic social and economic change, but the exploitative and soil-intensive sharecropping system endured for several generations.</w:t>
      </w:r>
    </w:p>
    <w:p w:rsidR="000562E5" w:rsidRPr="00E32B60" w:rsidRDefault="000562E5" w:rsidP="00E32B60">
      <w:pPr>
        <w:pStyle w:val="ListParagraph"/>
        <w:numPr>
          <w:ilvl w:val="0"/>
          <w:numId w:val="6"/>
        </w:numPr>
        <w:spacing w:after="0"/>
        <w:rPr>
          <w:rFonts w:ascii="Tw Cen MT" w:hAnsi="Tw Cen MT" w:cs="Times New Roman"/>
          <w:sz w:val="20"/>
          <w:szCs w:val="20"/>
        </w:rPr>
      </w:pPr>
      <w:r w:rsidRPr="00E32B60">
        <w:rPr>
          <w:rFonts w:ascii="Tw Cen MT" w:hAnsi="Tw Cen MT" w:cs="Times New Roman"/>
          <w:sz w:val="20"/>
          <w:szCs w:val="20"/>
        </w:rPr>
        <w:lastRenderedPageBreak/>
        <w:t>Although citizenship, equal protection of the laws, and voting rights were granted to African Americans in the 14th and 15th Amendments, these rights were progressively stripped away through segregation, violence, Supreme Court decisions, and local political tactics.</w:t>
      </w:r>
    </w:p>
    <w:p w:rsidR="00827477" w:rsidRPr="00827477" w:rsidRDefault="000562E5" w:rsidP="00827477">
      <w:pPr>
        <w:pStyle w:val="ListParagraph"/>
        <w:numPr>
          <w:ilvl w:val="0"/>
          <w:numId w:val="6"/>
        </w:numPr>
        <w:spacing w:after="0"/>
        <w:rPr>
          <w:rFonts w:ascii="Tw Cen MT" w:hAnsi="Tw Cen MT" w:cs="Times New Roman"/>
          <w:sz w:val="20"/>
          <w:szCs w:val="20"/>
        </w:rPr>
      </w:pPr>
      <w:r w:rsidRPr="00E32B60">
        <w:rPr>
          <w:rFonts w:ascii="Tw Cen MT" w:hAnsi="Tw Cen MT" w:cs="Times New Roman"/>
          <w:sz w:val="20"/>
          <w:szCs w:val="20"/>
        </w:rPr>
        <w:t>The Civil War Amendments established judicial principles that were stalled for many decades but eventually became the basis for court decisions upholding civil rights.</w:t>
      </w:r>
    </w:p>
    <w:p w:rsidR="00A453BF" w:rsidRPr="003B4B01" w:rsidRDefault="00A453BF" w:rsidP="00A07FAB">
      <w:pPr>
        <w:spacing w:after="0"/>
        <w:rPr>
          <w:rFonts w:ascii="Tw Cen MT" w:hAnsi="Tw Cen MT" w:cs="Times New Roman"/>
          <w:sz w:val="20"/>
          <w:szCs w:val="20"/>
        </w:rPr>
      </w:pPr>
    </w:p>
    <w:p w:rsidR="00FD798E" w:rsidRDefault="00FD798E" w:rsidP="00FD798E">
      <w:pPr>
        <w:spacing w:after="0"/>
        <w:rPr>
          <w:rFonts w:ascii="Tw Cen MT" w:hAnsi="Tw Cen MT" w:cs="Times New Roman"/>
          <w:sz w:val="20"/>
          <w:szCs w:val="20"/>
        </w:rPr>
        <w:sectPr w:rsidR="00FD798E" w:rsidSect="00827477">
          <w:type w:val="continuous"/>
          <w:pgSz w:w="12240" w:h="15840"/>
          <w:pgMar w:top="1440" w:right="1440" w:bottom="1440" w:left="1440" w:header="720" w:footer="720" w:gutter="0"/>
          <w:cols w:space="720"/>
          <w:docGrid w:linePitch="360"/>
        </w:sectPr>
      </w:pPr>
    </w:p>
    <w:p w:rsidR="00FD798E" w:rsidRPr="00FD798E" w:rsidRDefault="00FD798E" w:rsidP="00FD798E">
      <w:pPr>
        <w:spacing w:after="0"/>
        <w:rPr>
          <w:rFonts w:ascii="Tw Cen MT" w:hAnsi="Tw Cen MT" w:cs="Times New Roman"/>
          <w:sz w:val="20"/>
          <w:szCs w:val="20"/>
        </w:rPr>
      </w:pPr>
      <w:r w:rsidRPr="00FD798E">
        <w:rPr>
          <w:rFonts w:ascii="Tw Cen MT" w:hAnsi="Tw Cen MT" w:cs="Times New Roman"/>
          <w:sz w:val="20"/>
          <w:szCs w:val="20"/>
        </w:rPr>
        <w:lastRenderedPageBreak/>
        <w:t>Pardons</w:t>
      </w:r>
    </w:p>
    <w:p w:rsidR="00FD798E" w:rsidRDefault="00FD798E" w:rsidP="00FD798E">
      <w:pPr>
        <w:spacing w:after="0"/>
        <w:rPr>
          <w:rFonts w:ascii="Tw Cen MT" w:hAnsi="Tw Cen MT" w:cs="Times New Roman"/>
          <w:sz w:val="20"/>
          <w:szCs w:val="20"/>
        </w:rPr>
      </w:pPr>
      <w:r w:rsidRPr="00FD798E">
        <w:rPr>
          <w:rFonts w:ascii="Tw Cen MT" w:hAnsi="Tw Cen MT" w:cs="Times New Roman"/>
          <w:sz w:val="20"/>
          <w:szCs w:val="20"/>
        </w:rPr>
        <w:t>Black Codes</w:t>
      </w:r>
    </w:p>
    <w:p w:rsidR="00FD798E" w:rsidRPr="00FD798E" w:rsidRDefault="00FD798E" w:rsidP="00FD798E">
      <w:pPr>
        <w:spacing w:after="0"/>
        <w:rPr>
          <w:rFonts w:ascii="Tw Cen MT" w:hAnsi="Tw Cen MT" w:cs="Times New Roman"/>
          <w:sz w:val="20"/>
          <w:szCs w:val="20"/>
        </w:rPr>
      </w:pPr>
      <w:r w:rsidRPr="00FD798E">
        <w:rPr>
          <w:rFonts w:ascii="Tw Cen MT" w:hAnsi="Tw Cen MT" w:cs="Times New Roman"/>
          <w:sz w:val="20"/>
          <w:szCs w:val="20"/>
        </w:rPr>
        <w:t>14th Amendment</w:t>
      </w:r>
    </w:p>
    <w:p w:rsidR="00A453BF" w:rsidRDefault="00FD798E" w:rsidP="00FD798E">
      <w:pPr>
        <w:spacing w:after="0"/>
        <w:rPr>
          <w:rFonts w:ascii="Tw Cen MT" w:hAnsi="Tw Cen MT" w:cs="Times New Roman"/>
          <w:sz w:val="20"/>
          <w:szCs w:val="20"/>
        </w:rPr>
      </w:pPr>
      <w:r w:rsidRPr="00FD798E">
        <w:rPr>
          <w:rFonts w:ascii="Tw Cen MT" w:hAnsi="Tw Cen MT" w:cs="Times New Roman"/>
          <w:sz w:val="20"/>
          <w:szCs w:val="20"/>
        </w:rPr>
        <w:t>“Waving the bloody shirt”</w:t>
      </w:r>
    </w:p>
    <w:p w:rsidR="00FD798E" w:rsidRPr="00FD798E" w:rsidRDefault="00FD798E" w:rsidP="00FD798E">
      <w:pPr>
        <w:spacing w:after="0"/>
        <w:rPr>
          <w:rFonts w:ascii="Tw Cen MT" w:hAnsi="Tw Cen MT" w:cs="Times New Roman"/>
          <w:sz w:val="20"/>
          <w:szCs w:val="20"/>
        </w:rPr>
      </w:pPr>
      <w:r w:rsidRPr="00FD798E">
        <w:rPr>
          <w:rFonts w:ascii="Tw Cen MT" w:hAnsi="Tw Cen MT" w:cs="Times New Roman"/>
          <w:sz w:val="20"/>
          <w:szCs w:val="20"/>
        </w:rPr>
        <w:t>“40 Acres and a Mule”</w:t>
      </w:r>
    </w:p>
    <w:p w:rsidR="00FD798E" w:rsidRPr="00FD798E" w:rsidRDefault="00FD798E" w:rsidP="00FD798E">
      <w:pPr>
        <w:spacing w:after="0"/>
        <w:rPr>
          <w:rFonts w:ascii="Tw Cen MT" w:hAnsi="Tw Cen MT" w:cs="Times New Roman"/>
          <w:sz w:val="20"/>
          <w:szCs w:val="20"/>
        </w:rPr>
      </w:pPr>
      <w:r w:rsidRPr="00FD798E">
        <w:rPr>
          <w:rFonts w:ascii="Tw Cen MT" w:hAnsi="Tw Cen MT" w:cs="Times New Roman"/>
          <w:sz w:val="20"/>
          <w:szCs w:val="20"/>
        </w:rPr>
        <w:t>Sharecropping</w:t>
      </w:r>
    </w:p>
    <w:p w:rsidR="00FD798E" w:rsidRPr="00FD798E" w:rsidRDefault="00FD798E" w:rsidP="00FD798E">
      <w:pPr>
        <w:spacing w:after="0"/>
        <w:rPr>
          <w:rFonts w:ascii="Tw Cen MT" w:hAnsi="Tw Cen MT" w:cs="Times New Roman"/>
          <w:sz w:val="20"/>
          <w:szCs w:val="20"/>
        </w:rPr>
      </w:pPr>
      <w:r w:rsidRPr="00FD798E">
        <w:rPr>
          <w:rFonts w:ascii="Tw Cen MT" w:hAnsi="Tw Cen MT" w:cs="Times New Roman"/>
          <w:sz w:val="20"/>
          <w:szCs w:val="20"/>
        </w:rPr>
        <w:t>Tenant farming</w:t>
      </w:r>
    </w:p>
    <w:p w:rsidR="00FD798E" w:rsidRPr="003B4B01" w:rsidRDefault="00FD798E" w:rsidP="00FD798E">
      <w:pPr>
        <w:spacing w:after="0"/>
        <w:rPr>
          <w:rFonts w:ascii="Tw Cen MT" w:hAnsi="Tw Cen MT" w:cs="Times New Roman"/>
          <w:sz w:val="20"/>
          <w:szCs w:val="20"/>
        </w:rPr>
      </w:pPr>
      <w:r w:rsidRPr="00FD798E">
        <w:rPr>
          <w:rFonts w:ascii="Tw Cen MT" w:hAnsi="Tw Cen MT" w:cs="Times New Roman"/>
          <w:sz w:val="20"/>
          <w:szCs w:val="20"/>
        </w:rPr>
        <w:t>15th Amendment</w:t>
      </w:r>
    </w:p>
    <w:p w:rsidR="0036646A" w:rsidRPr="003B4B01" w:rsidRDefault="0036646A" w:rsidP="00A07FAB">
      <w:pPr>
        <w:spacing w:after="0"/>
        <w:rPr>
          <w:rFonts w:ascii="Tw Cen MT" w:hAnsi="Tw Cen MT" w:cs="Times New Roman"/>
          <w:sz w:val="20"/>
          <w:szCs w:val="20"/>
        </w:rPr>
      </w:pPr>
      <w:r w:rsidRPr="003B4B01">
        <w:rPr>
          <w:rFonts w:ascii="Tw Cen MT" w:hAnsi="Tw Cen MT" w:cs="Times New Roman"/>
          <w:sz w:val="20"/>
          <w:szCs w:val="20"/>
        </w:rPr>
        <w:t>Grandfather Clause</w:t>
      </w:r>
    </w:p>
    <w:p w:rsidR="0036646A" w:rsidRPr="003B4B01" w:rsidRDefault="0036646A" w:rsidP="00A07FAB">
      <w:pPr>
        <w:spacing w:after="0"/>
        <w:rPr>
          <w:rFonts w:ascii="Tw Cen MT" w:hAnsi="Tw Cen MT" w:cs="Times New Roman"/>
          <w:sz w:val="20"/>
          <w:szCs w:val="20"/>
        </w:rPr>
      </w:pPr>
      <w:r w:rsidRPr="003B4B01">
        <w:rPr>
          <w:rFonts w:ascii="Tw Cen MT" w:hAnsi="Tw Cen MT" w:cs="Times New Roman"/>
          <w:sz w:val="20"/>
          <w:szCs w:val="20"/>
        </w:rPr>
        <w:t>Literacy test</w:t>
      </w:r>
    </w:p>
    <w:p w:rsidR="0036646A" w:rsidRPr="003B4B01" w:rsidRDefault="0036646A" w:rsidP="00A07FAB">
      <w:pPr>
        <w:spacing w:after="0"/>
        <w:rPr>
          <w:rFonts w:ascii="Tw Cen MT" w:hAnsi="Tw Cen MT" w:cs="Times New Roman"/>
          <w:sz w:val="20"/>
          <w:szCs w:val="20"/>
        </w:rPr>
      </w:pPr>
      <w:r w:rsidRPr="003B4B01">
        <w:rPr>
          <w:rFonts w:ascii="Tw Cen MT" w:hAnsi="Tw Cen MT" w:cs="Times New Roman"/>
          <w:sz w:val="20"/>
          <w:szCs w:val="20"/>
        </w:rPr>
        <w:t>Poll tax</w:t>
      </w:r>
    </w:p>
    <w:p w:rsidR="0036646A" w:rsidRPr="003B4B01" w:rsidRDefault="0036646A" w:rsidP="00A07FAB">
      <w:pPr>
        <w:spacing w:after="0"/>
        <w:rPr>
          <w:rFonts w:ascii="Tw Cen MT" w:hAnsi="Tw Cen MT" w:cs="Times New Roman"/>
          <w:sz w:val="20"/>
          <w:szCs w:val="20"/>
        </w:rPr>
      </w:pPr>
      <w:r w:rsidRPr="003B4B01">
        <w:rPr>
          <w:rFonts w:ascii="Tw Cen MT" w:hAnsi="Tw Cen MT" w:cs="Times New Roman"/>
          <w:sz w:val="20"/>
          <w:szCs w:val="20"/>
        </w:rPr>
        <w:t>Ku Klux Klan</w:t>
      </w:r>
    </w:p>
    <w:p w:rsidR="00ED501E" w:rsidRDefault="00ED501E" w:rsidP="0036646A">
      <w:pPr>
        <w:spacing w:after="0"/>
        <w:rPr>
          <w:rFonts w:ascii="Tw Cen MT" w:hAnsi="Tw Cen MT" w:cs="Times New Roman"/>
          <w:sz w:val="20"/>
          <w:szCs w:val="20"/>
        </w:rPr>
      </w:pPr>
      <w:r>
        <w:rPr>
          <w:rFonts w:ascii="Tw Cen MT" w:hAnsi="Tw Cen MT" w:cs="Times New Roman"/>
          <w:sz w:val="20"/>
          <w:szCs w:val="20"/>
        </w:rPr>
        <w:t>Ulysses S. Grant</w:t>
      </w:r>
    </w:p>
    <w:p w:rsidR="0036646A" w:rsidRPr="003B4B01" w:rsidRDefault="0036646A" w:rsidP="0036646A">
      <w:pPr>
        <w:spacing w:after="0"/>
        <w:rPr>
          <w:rFonts w:ascii="Tw Cen MT" w:hAnsi="Tw Cen MT" w:cs="Times New Roman"/>
          <w:sz w:val="20"/>
          <w:szCs w:val="20"/>
        </w:rPr>
      </w:pPr>
      <w:r w:rsidRPr="003B4B01">
        <w:rPr>
          <w:rFonts w:ascii="Tw Cen MT" w:hAnsi="Tw Cen MT" w:cs="Times New Roman"/>
          <w:sz w:val="20"/>
          <w:szCs w:val="20"/>
        </w:rPr>
        <w:lastRenderedPageBreak/>
        <w:t xml:space="preserve">Credit </w:t>
      </w:r>
      <w:proofErr w:type="spellStart"/>
      <w:r w:rsidRPr="003B4B01">
        <w:rPr>
          <w:rFonts w:ascii="Tw Cen MT" w:hAnsi="Tw Cen MT" w:cs="Times New Roman"/>
          <w:sz w:val="20"/>
          <w:szCs w:val="20"/>
        </w:rPr>
        <w:t>Mobilier</w:t>
      </w:r>
      <w:proofErr w:type="spellEnd"/>
      <w:r w:rsidRPr="003B4B01">
        <w:rPr>
          <w:rFonts w:ascii="Tw Cen MT" w:hAnsi="Tw Cen MT" w:cs="Times New Roman"/>
          <w:sz w:val="20"/>
          <w:szCs w:val="20"/>
        </w:rPr>
        <w:t xml:space="preserve"> Scandal</w:t>
      </w:r>
    </w:p>
    <w:p w:rsidR="0036646A" w:rsidRPr="003B4B01" w:rsidRDefault="0036646A" w:rsidP="0036646A">
      <w:pPr>
        <w:spacing w:after="0"/>
        <w:rPr>
          <w:rFonts w:ascii="Tw Cen MT" w:hAnsi="Tw Cen MT" w:cs="Times New Roman"/>
          <w:sz w:val="20"/>
          <w:szCs w:val="20"/>
        </w:rPr>
      </w:pPr>
      <w:r w:rsidRPr="003B4B01">
        <w:rPr>
          <w:rFonts w:ascii="Tw Cen MT" w:hAnsi="Tw Cen MT" w:cs="Times New Roman"/>
          <w:sz w:val="20"/>
          <w:szCs w:val="20"/>
        </w:rPr>
        <w:t>Whisky Ring Scandal</w:t>
      </w:r>
    </w:p>
    <w:p w:rsidR="0036646A" w:rsidRPr="003B4B01" w:rsidRDefault="0036646A" w:rsidP="0036646A">
      <w:pPr>
        <w:spacing w:after="0"/>
        <w:rPr>
          <w:rFonts w:ascii="Tw Cen MT" w:hAnsi="Tw Cen MT" w:cs="Times New Roman"/>
          <w:sz w:val="20"/>
          <w:szCs w:val="20"/>
        </w:rPr>
      </w:pPr>
      <w:r w:rsidRPr="003B4B01">
        <w:rPr>
          <w:rFonts w:ascii="Tw Cen MT" w:hAnsi="Tw Cen MT" w:cs="Times New Roman"/>
          <w:sz w:val="20"/>
          <w:szCs w:val="20"/>
        </w:rPr>
        <w:t>Panic of 1873</w:t>
      </w:r>
    </w:p>
    <w:p w:rsidR="00205C9F" w:rsidRDefault="00205C9F" w:rsidP="0036646A">
      <w:pPr>
        <w:spacing w:after="0"/>
        <w:rPr>
          <w:rFonts w:ascii="Tw Cen MT" w:hAnsi="Tw Cen MT" w:cs="Times New Roman"/>
          <w:sz w:val="20"/>
          <w:szCs w:val="20"/>
        </w:rPr>
      </w:pPr>
      <w:r w:rsidRPr="003B4B01">
        <w:rPr>
          <w:rFonts w:ascii="Tw Cen MT" w:hAnsi="Tw Cen MT" w:cs="Times New Roman"/>
          <w:i/>
          <w:sz w:val="20"/>
          <w:szCs w:val="20"/>
        </w:rPr>
        <w:t>Slaughterhouse Cases</w:t>
      </w:r>
      <w:r w:rsidRPr="003B4B01">
        <w:rPr>
          <w:rFonts w:ascii="Tw Cen MT" w:hAnsi="Tw Cen MT" w:cs="Times New Roman"/>
          <w:sz w:val="20"/>
          <w:szCs w:val="20"/>
        </w:rPr>
        <w:t>, 1873</w:t>
      </w:r>
    </w:p>
    <w:p w:rsidR="00ED501E" w:rsidRPr="003B4B01" w:rsidRDefault="00ED501E" w:rsidP="0036646A">
      <w:pPr>
        <w:spacing w:after="0"/>
        <w:rPr>
          <w:rFonts w:ascii="Tw Cen MT" w:hAnsi="Tw Cen MT" w:cs="Times New Roman"/>
          <w:sz w:val="20"/>
          <w:szCs w:val="20"/>
        </w:rPr>
      </w:pPr>
      <w:r>
        <w:rPr>
          <w:rFonts w:ascii="Tw Cen MT" w:hAnsi="Tw Cen MT" w:cs="Times New Roman"/>
          <w:sz w:val="20"/>
          <w:szCs w:val="20"/>
        </w:rPr>
        <w:t>Privileges &amp; immunities clause</w:t>
      </w:r>
    </w:p>
    <w:p w:rsidR="0036646A" w:rsidRPr="003B4B01" w:rsidRDefault="0036646A" w:rsidP="0036646A">
      <w:pPr>
        <w:spacing w:after="0"/>
        <w:rPr>
          <w:rFonts w:ascii="Tw Cen MT" w:hAnsi="Tw Cen MT" w:cs="Times New Roman"/>
          <w:sz w:val="20"/>
          <w:szCs w:val="20"/>
        </w:rPr>
      </w:pPr>
      <w:r w:rsidRPr="003B4B01">
        <w:rPr>
          <w:rFonts w:ascii="Tw Cen MT" w:hAnsi="Tw Cen MT" w:cs="Times New Roman"/>
          <w:sz w:val="20"/>
          <w:szCs w:val="20"/>
        </w:rPr>
        <w:t>Thomas Nast</w:t>
      </w:r>
      <w:r w:rsidR="00ED501E">
        <w:rPr>
          <w:rFonts w:ascii="Tw Cen MT" w:hAnsi="Tw Cen MT" w:cs="Times New Roman"/>
          <w:sz w:val="20"/>
          <w:szCs w:val="20"/>
        </w:rPr>
        <w:t xml:space="preserve"> cartoons</w:t>
      </w:r>
    </w:p>
    <w:p w:rsidR="00ED501E" w:rsidRPr="00ED501E" w:rsidRDefault="00ED501E" w:rsidP="00ED501E">
      <w:pPr>
        <w:spacing w:after="0"/>
        <w:rPr>
          <w:rFonts w:ascii="Tw Cen MT" w:hAnsi="Tw Cen MT" w:cs="Times New Roman"/>
          <w:sz w:val="20"/>
          <w:szCs w:val="20"/>
        </w:rPr>
      </w:pPr>
      <w:r w:rsidRPr="00ED501E">
        <w:rPr>
          <w:rFonts w:ascii="Tw Cen MT" w:hAnsi="Tw Cen MT" w:cs="Times New Roman"/>
          <w:sz w:val="20"/>
          <w:szCs w:val="20"/>
        </w:rPr>
        <w:t>States’ rights</w:t>
      </w:r>
    </w:p>
    <w:p w:rsidR="00ED501E" w:rsidRPr="00ED501E" w:rsidRDefault="00ED501E" w:rsidP="00ED501E">
      <w:pPr>
        <w:spacing w:after="0"/>
        <w:rPr>
          <w:rFonts w:ascii="Tw Cen MT" w:hAnsi="Tw Cen MT" w:cs="Times New Roman"/>
          <w:sz w:val="20"/>
          <w:szCs w:val="20"/>
        </w:rPr>
      </w:pPr>
      <w:r w:rsidRPr="00ED501E">
        <w:rPr>
          <w:rFonts w:ascii="Tw Cen MT" w:hAnsi="Tw Cen MT" w:cs="Times New Roman"/>
          <w:sz w:val="20"/>
          <w:szCs w:val="20"/>
        </w:rPr>
        <w:t>Home rule</w:t>
      </w:r>
    </w:p>
    <w:p w:rsidR="00ED501E" w:rsidRDefault="00ED501E" w:rsidP="00ED501E">
      <w:pPr>
        <w:spacing w:after="0"/>
        <w:rPr>
          <w:rFonts w:ascii="Tw Cen MT" w:hAnsi="Tw Cen MT" w:cs="Times New Roman"/>
          <w:sz w:val="20"/>
          <w:szCs w:val="20"/>
        </w:rPr>
      </w:pPr>
      <w:r w:rsidRPr="00ED501E">
        <w:rPr>
          <w:rFonts w:ascii="Tw Cen MT" w:hAnsi="Tw Cen MT" w:cs="Times New Roman"/>
          <w:sz w:val="20"/>
          <w:szCs w:val="20"/>
        </w:rPr>
        <w:t>Redemption</w:t>
      </w:r>
    </w:p>
    <w:p w:rsidR="0036646A" w:rsidRPr="003B4B01" w:rsidRDefault="0036646A" w:rsidP="0036646A">
      <w:pPr>
        <w:spacing w:after="0"/>
        <w:rPr>
          <w:rFonts w:ascii="Tw Cen MT" w:hAnsi="Tw Cen MT" w:cs="Times New Roman"/>
          <w:sz w:val="20"/>
          <w:szCs w:val="20"/>
        </w:rPr>
      </w:pPr>
      <w:r w:rsidRPr="003B4B01">
        <w:rPr>
          <w:rFonts w:ascii="Tw Cen MT" w:hAnsi="Tw Cen MT" w:cs="Times New Roman"/>
          <w:sz w:val="20"/>
          <w:szCs w:val="20"/>
        </w:rPr>
        <w:t>Election of 1876</w:t>
      </w:r>
    </w:p>
    <w:p w:rsidR="00EE1CD4" w:rsidRPr="003B4B01" w:rsidRDefault="00EE1CD4" w:rsidP="00EE1CD4">
      <w:pPr>
        <w:spacing w:after="0"/>
        <w:rPr>
          <w:rFonts w:ascii="Tw Cen MT" w:hAnsi="Tw Cen MT" w:cs="Times New Roman"/>
          <w:sz w:val="20"/>
          <w:szCs w:val="20"/>
        </w:rPr>
      </w:pPr>
      <w:r w:rsidRPr="003B4B01">
        <w:rPr>
          <w:rFonts w:ascii="Tw Cen MT" w:hAnsi="Tw Cen MT" w:cs="Times New Roman"/>
          <w:sz w:val="20"/>
          <w:szCs w:val="20"/>
        </w:rPr>
        <w:t>Rutherford B. Hayes</w:t>
      </w:r>
    </w:p>
    <w:p w:rsidR="00EE1CD4" w:rsidRPr="003B4B01" w:rsidRDefault="00EE1CD4" w:rsidP="00EE1CD4">
      <w:pPr>
        <w:spacing w:after="0"/>
        <w:rPr>
          <w:rFonts w:ascii="Tw Cen MT" w:hAnsi="Tw Cen MT" w:cs="Times New Roman"/>
          <w:sz w:val="20"/>
          <w:szCs w:val="20"/>
        </w:rPr>
      </w:pPr>
      <w:r w:rsidRPr="003B4B01">
        <w:rPr>
          <w:rFonts w:ascii="Tw Cen MT" w:hAnsi="Tw Cen MT" w:cs="Times New Roman"/>
          <w:sz w:val="20"/>
          <w:szCs w:val="20"/>
        </w:rPr>
        <w:t>Samuel Tilden</w:t>
      </w:r>
    </w:p>
    <w:p w:rsidR="006368DC" w:rsidRDefault="00D02BEA" w:rsidP="00A07FAB">
      <w:pPr>
        <w:spacing w:after="0"/>
        <w:rPr>
          <w:rFonts w:ascii="Tw Cen MT" w:hAnsi="Tw Cen MT" w:cs="Times New Roman"/>
          <w:sz w:val="20"/>
          <w:szCs w:val="20"/>
        </w:rPr>
      </w:pPr>
      <w:r w:rsidRPr="003B4B01">
        <w:rPr>
          <w:rFonts w:ascii="Tw Cen MT" w:hAnsi="Tw Cen MT" w:cs="Times New Roman"/>
          <w:sz w:val="20"/>
          <w:szCs w:val="20"/>
        </w:rPr>
        <w:t>Compromise of 1877</w:t>
      </w:r>
    </w:p>
    <w:p w:rsidR="00FD798E" w:rsidRDefault="00FD798E" w:rsidP="00A07FAB">
      <w:pPr>
        <w:spacing w:after="0"/>
        <w:rPr>
          <w:rFonts w:ascii="Tw Cen MT" w:hAnsi="Tw Cen MT" w:cs="Times New Roman"/>
          <w:sz w:val="20"/>
          <w:szCs w:val="20"/>
        </w:rPr>
      </w:pPr>
      <w:r>
        <w:rPr>
          <w:rFonts w:ascii="Tw Cen MT" w:hAnsi="Tw Cen MT" w:cs="Times New Roman"/>
          <w:sz w:val="20"/>
          <w:szCs w:val="20"/>
        </w:rPr>
        <w:lastRenderedPageBreak/>
        <w:t>Removal of federal troops</w:t>
      </w:r>
    </w:p>
    <w:p w:rsidR="00FD798E" w:rsidRDefault="00FD798E" w:rsidP="00A07FAB">
      <w:pPr>
        <w:spacing w:after="0"/>
        <w:rPr>
          <w:rFonts w:ascii="Tw Cen MT" w:hAnsi="Tw Cen MT" w:cs="Times New Roman"/>
          <w:sz w:val="20"/>
          <w:szCs w:val="20"/>
        </w:rPr>
      </w:pPr>
      <w:r>
        <w:rPr>
          <w:rFonts w:ascii="Tw Cen MT" w:hAnsi="Tw Cen MT" w:cs="Times New Roman"/>
          <w:sz w:val="20"/>
          <w:szCs w:val="20"/>
        </w:rPr>
        <w:t>Cabinet appointments</w:t>
      </w:r>
    </w:p>
    <w:p w:rsidR="00FD798E" w:rsidRPr="003B4B01" w:rsidRDefault="00FD798E" w:rsidP="00A07FAB">
      <w:pPr>
        <w:spacing w:after="0"/>
        <w:rPr>
          <w:rFonts w:ascii="Tw Cen MT" w:hAnsi="Tw Cen MT" w:cs="Times New Roman"/>
          <w:sz w:val="20"/>
          <w:szCs w:val="20"/>
        </w:rPr>
      </w:pPr>
      <w:r>
        <w:rPr>
          <w:rFonts w:ascii="Tw Cen MT" w:hAnsi="Tw Cen MT" w:cs="Times New Roman"/>
          <w:sz w:val="20"/>
          <w:szCs w:val="20"/>
        </w:rPr>
        <w:t>Southern Pacific railroad</w:t>
      </w:r>
    </w:p>
    <w:p w:rsidR="00ED501E" w:rsidRDefault="0036646A" w:rsidP="000A6708">
      <w:pPr>
        <w:spacing w:after="0"/>
        <w:rPr>
          <w:rFonts w:ascii="Tw Cen MT" w:hAnsi="Tw Cen MT" w:cs="Times New Roman"/>
          <w:sz w:val="20"/>
          <w:szCs w:val="20"/>
        </w:rPr>
      </w:pPr>
      <w:r w:rsidRPr="003B4B01">
        <w:rPr>
          <w:rFonts w:ascii="Tw Cen MT" w:hAnsi="Tw Cen MT" w:cs="Times New Roman"/>
          <w:sz w:val="20"/>
          <w:szCs w:val="20"/>
        </w:rPr>
        <w:t>Solid South</w:t>
      </w:r>
    </w:p>
    <w:p w:rsidR="00756802" w:rsidRDefault="00FD798E" w:rsidP="000A6708">
      <w:pPr>
        <w:spacing w:after="0"/>
        <w:rPr>
          <w:rFonts w:ascii="Tw Cen MT" w:hAnsi="Tw Cen MT" w:cs="Times New Roman"/>
          <w:sz w:val="20"/>
          <w:szCs w:val="20"/>
        </w:rPr>
      </w:pPr>
      <w:r>
        <w:rPr>
          <w:rFonts w:ascii="Tw Cen MT" w:hAnsi="Tw Cen MT" w:cs="Times New Roman"/>
          <w:sz w:val="20"/>
          <w:szCs w:val="20"/>
        </w:rPr>
        <w:t>“The North won the war; the South won the peace”</w:t>
      </w:r>
    </w:p>
    <w:p w:rsidR="00756802" w:rsidRDefault="00756802" w:rsidP="000A6708">
      <w:pPr>
        <w:spacing w:after="0"/>
        <w:rPr>
          <w:rFonts w:ascii="Tw Cen MT" w:hAnsi="Tw Cen MT" w:cs="Times New Roman"/>
          <w:sz w:val="20"/>
          <w:szCs w:val="20"/>
        </w:rPr>
      </w:pPr>
      <w:r>
        <w:rPr>
          <w:rFonts w:ascii="Tw Cen MT" w:hAnsi="Tw Cen MT" w:cs="Times New Roman"/>
          <w:sz w:val="20"/>
          <w:szCs w:val="20"/>
        </w:rPr>
        <w:t>The “Lost Cause”</w:t>
      </w:r>
    </w:p>
    <w:p w:rsidR="00756802" w:rsidRDefault="00756802" w:rsidP="000A6708">
      <w:pPr>
        <w:spacing w:after="0"/>
        <w:rPr>
          <w:rFonts w:ascii="Tw Cen MT" w:hAnsi="Tw Cen MT" w:cs="Times New Roman"/>
          <w:sz w:val="20"/>
          <w:szCs w:val="20"/>
        </w:rPr>
      </w:pPr>
      <w:r>
        <w:rPr>
          <w:rFonts w:ascii="Tw Cen MT" w:hAnsi="Tw Cen MT" w:cs="Times New Roman"/>
          <w:sz w:val="20"/>
          <w:szCs w:val="20"/>
        </w:rPr>
        <w:t>Southern resentment of the north</w:t>
      </w:r>
    </w:p>
    <w:p w:rsidR="00ED501E" w:rsidRDefault="00ED501E" w:rsidP="000A6708">
      <w:pPr>
        <w:spacing w:after="0"/>
        <w:rPr>
          <w:rFonts w:ascii="Tw Cen MT" w:hAnsi="Tw Cen MT" w:cs="Times New Roman"/>
          <w:sz w:val="20"/>
          <w:szCs w:val="20"/>
        </w:rPr>
      </w:pPr>
      <w:r w:rsidRPr="00ED501E">
        <w:rPr>
          <w:rFonts w:ascii="Tw Cen MT" w:hAnsi="Tw Cen MT" w:cs="Times New Roman"/>
          <w:i/>
          <w:sz w:val="20"/>
          <w:szCs w:val="20"/>
        </w:rPr>
        <w:t>Plessy v. Ferguson</w:t>
      </w:r>
      <w:r>
        <w:rPr>
          <w:rFonts w:ascii="Tw Cen MT" w:hAnsi="Tw Cen MT" w:cs="Times New Roman"/>
          <w:sz w:val="20"/>
          <w:szCs w:val="20"/>
        </w:rPr>
        <w:t>, 1896</w:t>
      </w:r>
    </w:p>
    <w:p w:rsidR="00ED501E" w:rsidRDefault="00ED501E" w:rsidP="000A6708">
      <w:pPr>
        <w:spacing w:after="0"/>
        <w:rPr>
          <w:rFonts w:ascii="Tw Cen MT" w:hAnsi="Tw Cen MT" w:cs="Times New Roman"/>
          <w:sz w:val="20"/>
          <w:szCs w:val="20"/>
        </w:rPr>
      </w:pPr>
      <w:r>
        <w:rPr>
          <w:rFonts w:ascii="Tw Cen MT" w:hAnsi="Tw Cen MT" w:cs="Times New Roman"/>
          <w:sz w:val="20"/>
          <w:szCs w:val="20"/>
        </w:rPr>
        <w:t>Segregation</w:t>
      </w:r>
    </w:p>
    <w:p w:rsidR="00FB331A" w:rsidRDefault="00ED501E" w:rsidP="00FB331A">
      <w:pPr>
        <w:spacing w:after="0"/>
        <w:rPr>
          <w:rFonts w:ascii="Tw Cen MT" w:hAnsi="Tw Cen MT" w:cs="Times New Roman"/>
          <w:sz w:val="20"/>
          <w:szCs w:val="20"/>
        </w:rPr>
      </w:pPr>
      <w:r>
        <w:rPr>
          <w:rFonts w:ascii="Tw Cen MT" w:hAnsi="Tw Cen MT" w:cs="Times New Roman"/>
          <w:sz w:val="20"/>
          <w:szCs w:val="20"/>
        </w:rPr>
        <w:t>Jim Crow</w:t>
      </w:r>
    </w:p>
    <w:p w:rsidR="00FB331A" w:rsidRDefault="00FB331A" w:rsidP="00FB331A">
      <w:pPr>
        <w:spacing w:after="0"/>
        <w:rPr>
          <w:rFonts w:ascii="Tw Cen MT" w:hAnsi="Tw Cen MT" w:cs="Times New Roman"/>
          <w:sz w:val="20"/>
          <w:szCs w:val="20"/>
        </w:rPr>
      </w:pPr>
    </w:p>
    <w:p w:rsidR="00FB331A" w:rsidRDefault="00FB331A" w:rsidP="00FB331A">
      <w:pPr>
        <w:spacing w:after="0"/>
        <w:rPr>
          <w:rFonts w:ascii="Tw Cen MT" w:hAnsi="Tw Cen MT" w:cs="Times New Roman"/>
          <w:sz w:val="20"/>
          <w:szCs w:val="20"/>
        </w:rPr>
      </w:pPr>
    </w:p>
    <w:p w:rsidR="00FB331A" w:rsidRDefault="00FB331A" w:rsidP="00FB331A">
      <w:pPr>
        <w:spacing w:after="0"/>
        <w:rPr>
          <w:rFonts w:ascii="Tw Cen MT" w:hAnsi="Tw Cen MT" w:cs="Times New Roman"/>
          <w:sz w:val="20"/>
          <w:szCs w:val="20"/>
        </w:rPr>
        <w:sectPr w:rsidR="00FB331A" w:rsidSect="00FD798E">
          <w:type w:val="continuous"/>
          <w:pgSz w:w="12240" w:h="15840"/>
          <w:pgMar w:top="1440" w:right="1440" w:bottom="1440" w:left="1440" w:header="720" w:footer="720" w:gutter="0"/>
          <w:cols w:num="3" w:space="720"/>
          <w:docGrid w:linePitch="360"/>
        </w:sectPr>
      </w:pPr>
    </w:p>
    <w:p w:rsidR="00FB331A" w:rsidRDefault="00FB331A" w:rsidP="00FB331A">
      <w:pPr>
        <w:spacing w:after="0"/>
        <w:rPr>
          <w:rFonts w:ascii="Tw Cen MT" w:hAnsi="Tw Cen MT" w:cs="Times New Roman"/>
          <w:sz w:val="20"/>
          <w:szCs w:val="20"/>
        </w:rPr>
      </w:pPr>
    </w:p>
    <w:p w:rsidR="00FB331A" w:rsidRDefault="00FB331A" w:rsidP="00FB331A">
      <w:pPr>
        <w:spacing w:after="0"/>
        <w:rPr>
          <w:rFonts w:ascii="Tw Cen MT" w:hAnsi="Tw Cen MT" w:cs="Times New Roman"/>
          <w:sz w:val="20"/>
          <w:szCs w:val="20"/>
        </w:rPr>
      </w:pPr>
    </w:p>
    <w:p w:rsidR="00FB331A" w:rsidRPr="00FB331A" w:rsidRDefault="00FB331A" w:rsidP="00FB331A">
      <w:pPr>
        <w:spacing w:after="0"/>
        <w:rPr>
          <w:rFonts w:ascii="Tw Cen MT" w:hAnsi="Tw Cen MT" w:cs="Times New Roman"/>
          <w:sz w:val="48"/>
          <w:szCs w:val="48"/>
          <w:u w:val="single"/>
        </w:rPr>
      </w:pPr>
      <w:r w:rsidRPr="00FB331A">
        <w:rPr>
          <w:rFonts w:ascii="Tw Cen MT" w:hAnsi="Tw Cen MT" w:cs="Times New Roman"/>
          <w:sz w:val="48"/>
          <w:szCs w:val="48"/>
          <w:u w:val="single"/>
        </w:rPr>
        <w:t>Unit Review: Essential Questions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FB331A" w:rsidRPr="007E4469" w:rsidRDefault="00FB331A" w:rsidP="00FB331A">
      <w:pPr>
        <w:spacing w:after="0"/>
        <w:rPr>
          <w:rFonts w:ascii="Tw Cen MT" w:hAnsi="Tw Cen MT" w:cs="Times New Roman"/>
          <w:sz w:val="24"/>
          <w:szCs w:val="24"/>
        </w:rPr>
      </w:pP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What were the causes of the Civil War?</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Why did Southern states secede? Did any state have a right to leave the Union? Was Lincoln right to use military force to keep the Union intact?</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What were the major military and political turning points of the Civil War and what were their consequences?</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How did the Emancipation Proclamation and the Gettysburg Address frame the significance of the Civil War?</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What was the war’s impact on the home front?</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In what ways did African Americans shape the course and consequences of the Civil War &amp; Reconstruction?</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How did race relations in the South change after Reconstruction, and what was the African American response?</w:t>
      </w:r>
    </w:p>
    <w:p w:rsidR="007E4469" w:rsidRPr="007E4469" w:rsidRDefault="007E4469" w:rsidP="007E4469">
      <w:pPr>
        <w:pStyle w:val="ListParagraph"/>
        <w:numPr>
          <w:ilvl w:val="0"/>
          <w:numId w:val="13"/>
        </w:numPr>
        <w:spacing w:after="0" w:line="240" w:lineRule="auto"/>
        <w:rPr>
          <w:rFonts w:ascii="Tw Cen MT" w:eastAsia="Times New Roman" w:hAnsi="Tw Cen MT" w:cs="Times New Roman"/>
          <w:sz w:val="24"/>
          <w:szCs w:val="24"/>
        </w:rPr>
      </w:pPr>
      <w:r w:rsidRPr="007E4469">
        <w:rPr>
          <w:rFonts w:ascii="Tw Cen MT" w:eastAsia="Times New Roman" w:hAnsi="Tw Cen MT" w:cs="Times New Roman"/>
          <w:sz w:val="24"/>
          <w:szCs w:val="24"/>
        </w:rPr>
        <w:t>What were the postwar contributions of Ulysses S. Grant, Robert E. Lee, and Frederick Douglass?</w:t>
      </w:r>
    </w:p>
    <w:p w:rsidR="00FB331A" w:rsidRPr="007E4469" w:rsidRDefault="007E4469" w:rsidP="007E4469">
      <w:pPr>
        <w:pStyle w:val="ListParagraph"/>
        <w:numPr>
          <w:ilvl w:val="0"/>
          <w:numId w:val="13"/>
        </w:numPr>
        <w:spacing w:before="30" w:after="0" w:line="240" w:lineRule="auto"/>
        <w:rPr>
          <w:rFonts w:ascii="Tw Cen MT" w:eastAsia="Times New Roman" w:hAnsi="Tw Cen MT" w:cs="Times New Roman"/>
          <w:color w:val="3E3E3E"/>
          <w:sz w:val="24"/>
          <w:szCs w:val="24"/>
        </w:rPr>
      </w:pPr>
      <w:r w:rsidRPr="007E4469">
        <w:rPr>
          <w:rFonts w:ascii="Tw Cen MT" w:eastAsia="Times New Roman" w:hAnsi="Tw Cen MT" w:cs="Times New Roman"/>
          <w:sz w:val="24"/>
          <w:szCs w:val="24"/>
        </w:rPr>
        <w:t>Evaluate the following statement: "The North won the war; the South won the peace."</w:t>
      </w:r>
      <w:bookmarkStart w:id="0" w:name="_GoBack"/>
      <w:bookmarkEnd w:id="0"/>
    </w:p>
    <w:sectPr w:rsidR="00FB331A" w:rsidRPr="007E4469" w:rsidSect="00FB331A">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3922"/>
    <w:multiLevelType w:val="hybridMultilevel"/>
    <w:tmpl w:val="18DC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A7CC3"/>
    <w:multiLevelType w:val="hybridMultilevel"/>
    <w:tmpl w:val="1EC6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F00E1"/>
    <w:multiLevelType w:val="hybridMultilevel"/>
    <w:tmpl w:val="E3585D2A"/>
    <w:lvl w:ilvl="0" w:tplc="98045D3A">
      <w:start w:val="1"/>
      <w:numFmt w:val="bullet"/>
      <w:lvlText w:val="•"/>
      <w:lvlJc w:val="left"/>
      <w:pPr>
        <w:tabs>
          <w:tab w:val="num" w:pos="720"/>
        </w:tabs>
        <w:ind w:left="720" w:hanging="360"/>
      </w:pPr>
      <w:rPr>
        <w:rFonts w:ascii="Times New Roman" w:hAnsi="Times New Roman" w:hint="default"/>
      </w:rPr>
    </w:lvl>
    <w:lvl w:ilvl="1" w:tplc="ECF03E26">
      <w:start w:val="971"/>
      <w:numFmt w:val="bullet"/>
      <w:lvlText w:val="–"/>
      <w:lvlJc w:val="left"/>
      <w:pPr>
        <w:tabs>
          <w:tab w:val="num" w:pos="1440"/>
        </w:tabs>
        <w:ind w:left="1440" w:hanging="360"/>
      </w:pPr>
      <w:rPr>
        <w:rFonts w:ascii="Times New Roman" w:hAnsi="Times New Roman" w:hint="default"/>
      </w:rPr>
    </w:lvl>
    <w:lvl w:ilvl="2" w:tplc="C7106AF2" w:tentative="1">
      <w:start w:val="1"/>
      <w:numFmt w:val="bullet"/>
      <w:lvlText w:val="•"/>
      <w:lvlJc w:val="left"/>
      <w:pPr>
        <w:tabs>
          <w:tab w:val="num" w:pos="2160"/>
        </w:tabs>
        <w:ind w:left="2160" w:hanging="360"/>
      </w:pPr>
      <w:rPr>
        <w:rFonts w:ascii="Times New Roman" w:hAnsi="Times New Roman" w:hint="default"/>
      </w:rPr>
    </w:lvl>
    <w:lvl w:ilvl="3" w:tplc="28D4C8D6" w:tentative="1">
      <w:start w:val="1"/>
      <w:numFmt w:val="bullet"/>
      <w:lvlText w:val="•"/>
      <w:lvlJc w:val="left"/>
      <w:pPr>
        <w:tabs>
          <w:tab w:val="num" w:pos="2880"/>
        </w:tabs>
        <w:ind w:left="2880" w:hanging="360"/>
      </w:pPr>
      <w:rPr>
        <w:rFonts w:ascii="Times New Roman" w:hAnsi="Times New Roman" w:hint="default"/>
      </w:rPr>
    </w:lvl>
    <w:lvl w:ilvl="4" w:tplc="61CAE9C2" w:tentative="1">
      <w:start w:val="1"/>
      <w:numFmt w:val="bullet"/>
      <w:lvlText w:val="•"/>
      <w:lvlJc w:val="left"/>
      <w:pPr>
        <w:tabs>
          <w:tab w:val="num" w:pos="3600"/>
        </w:tabs>
        <w:ind w:left="3600" w:hanging="360"/>
      </w:pPr>
      <w:rPr>
        <w:rFonts w:ascii="Times New Roman" w:hAnsi="Times New Roman" w:hint="default"/>
      </w:rPr>
    </w:lvl>
    <w:lvl w:ilvl="5" w:tplc="561E1BF2" w:tentative="1">
      <w:start w:val="1"/>
      <w:numFmt w:val="bullet"/>
      <w:lvlText w:val="•"/>
      <w:lvlJc w:val="left"/>
      <w:pPr>
        <w:tabs>
          <w:tab w:val="num" w:pos="4320"/>
        </w:tabs>
        <w:ind w:left="4320" w:hanging="360"/>
      </w:pPr>
      <w:rPr>
        <w:rFonts w:ascii="Times New Roman" w:hAnsi="Times New Roman" w:hint="default"/>
      </w:rPr>
    </w:lvl>
    <w:lvl w:ilvl="6" w:tplc="679AED4C" w:tentative="1">
      <w:start w:val="1"/>
      <w:numFmt w:val="bullet"/>
      <w:lvlText w:val="•"/>
      <w:lvlJc w:val="left"/>
      <w:pPr>
        <w:tabs>
          <w:tab w:val="num" w:pos="5040"/>
        </w:tabs>
        <w:ind w:left="5040" w:hanging="360"/>
      </w:pPr>
      <w:rPr>
        <w:rFonts w:ascii="Times New Roman" w:hAnsi="Times New Roman" w:hint="default"/>
      </w:rPr>
    </w:lvl>
    <w:lvl w:ilvl="7" w:tplc="2202FECC" w:tentative="1">
      <w:start w:val="1"/>
      <w:numFmt w:val="bullet"/>
      <w:lvlText w:val="•"/>
      <w:lvlJc w:val="left"/>
      <w:pPr>
        <w:tabs>
          <w:tab w:val="num" w:pos="5760"/>
        </w:tabs>
        <w:ind w:left="5760" w:hanging="360"/>
      </w:pPr>
      <w:rPr>
        <w:rFonts w:ascii="Times New Roman" w:hAnsi="Times New Roman" w:hint="default"/>
      </w:rPr>
    </w:lvl>
    <w:lvl w:ilvl="8" w:tplc="7D102AA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093DFE"/>
    <w:multiLevelType w:val="multilevel"/>
    <w:tmpl w:val="F9F0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4304C6"/>
    <w:multiLevelType w:val="hybridMultilevel"/>
    <w:tmpl w:val="8AC2C4BE"/>
    <w:lvl w:ilvl="0" w:tplc="5EA2E5E2">
      <w:start w:val="1"/>
      <w:numFmt w:val="bullet"/>
      <w:lvlText w:val="•"/>
      <w:lvlJc w:val="left"/>
      <w:pPr>
        <w:tabs>
          <w:tab w:val="num" w:pos="720"/>
        </w:tabs>
        <w:ind w:left="720" w:hanging="360"/>
      </w:pPr>
      <w:rPr>
        <w:rFonts w:ascii="Times New Roman" w:hAnsi="Times New Roman" w:hint="default"/>
      </w:rPr>
    </w:lvl>
    <w:lvl w:ilvl="1" w:tplc="A2F65902">
      <w:start w:val="973"/>
      <w:numFmt w:val="bullet"/>
      <w:lvlText w:val="–"/>
      <w:lvlJc w:val="left"/>
      <w:pPr>
        <w:tabs>
          <w:tab w:val="num" w:pos="1440"/>
        </w:tabs>
        <w:ind w:left="1440" w:hanging="360"/>
      </w:pPr>
      <w:rPr>
        <w:rFonts w:ascii="Times New Roman" w:hAnsi="Times New Roman" w:hint="default"/>
      </w:rPr>
    </w:lvl>
    <w:lvl w:ilvl="2" w:tplc="09A8B4E4" w:tentative="1">
      <w:start w:val="1"/>
      <w:numFmt w:val="bullet"/>
      <w:lvlText w:val="•"/>
      <w:lvlJc w:val="left"/>
      <w:pPr>
        <w:tabs>
          <w:tab w:val="num" w:pos="2160"/>
        </w:tabs>
        <w:ind w:left="2160" w:hanging="360"/>
      </w:pPr>
      <w:rPr>
        <w:rFonts w:ascii="Times New Roman" w:hAnsi="Times New Roman" w:hint="default"/>
      </w:rPr>
    </w:lvl>
    <w:lvl w:ilvl="3" w:tplc="3C0AD8A6" w:tentative="1">
      <w:start w:val="1"/>
      <w:numFmt w:val="bullet"/>
      <w:lvlText w:val="•"/>
      <w:lvlJc w:val="left"/>
      <w:pPr>
        <w:tabs>
          <w:tab w:val="num" w:pos="2880"/>
        </w:tabs>
        <w:ind w:left="2880" w:hanging="360"/>
      </w:pPr>
      <w:rPr>
        <w:rFonts w:ascii="Times New Roman" w:hAnsi="Times New Roman" w:hint="default"/>
      </w:rPr>
    </w:lvl>
    <w:lvl w:ilvl="4" w:tplc="0218C726" w:tentative="1">
      <w:start w:val="1"/>
      <w:numFmt w:val="bullet"/>
      <w:lvlText w:val="•"/>
      <w:lvlJc w:val="left"/>
      <w:pPr>
        <w:tabs>
          <w:tab w:val="num" w:pos="3600"/>
        </w:tabs>
        <w:ind w:left="3600" w:hanging="360"/>
      </w:pPr>
      <w:rPr>
        <w:rFonts w:ascii="Times New Roman" w:hAnsi="Times New Roman" w:hint="default"/>
      </w:rPr>
    </w:lvl>
    <w:lvl w:ilvl="5" w:tplc="7018DE62" w:tentative="1">
      <w:start w:val="1"/>
      <w:numFmt w:val="bullet"/>
      <w:lvlText w:val="•"/>
      <w:lvlJc w:val="left"/>
      <w:pPr>
        <w:tabs>
          <w:tab w:val="num" w:pos="4320"/>
        </w:tabs>
        <w:ind w:left="4320" w:hanging="360"/>
      </w:pPr>
      <w:rPr>
        <w:rFonts w:ascii="Times New Roman" w:hAnsi="Times New Roman" w:hint="default"/>
      </w:rPr>
    </w:lvl>
    <w:lvl w:ilvl="6" w:tplc="E2F8BF3C" w:tentative="1">
      <w:start w:val="1"/>
      <w:numFmt w:val="bullet"/>
      <w:lvlText w:val="•"/>
      <w:lvlJc w:val="left"/>
      <w:pPr>
        <w:tabs>
          <w:tab w:val="num" w:pos="5040"/>
        </w:tabs>
        <w:ind w:left="5040" w:hanging="360"/>
      </w:pPr>
      <w:rPr>
        <w:rFonts w:ascii="Times New Roman" w:hAnsi="Times New Roman" w:hint="default"/>
      </w:rPr>
    </w:lvl>
    <w:lvl w:ilvl="7" w:tplc="058C3BC2" w:tentative="1">
      <w:start w:val="1"/>
      <w:numFmt w:val="bullet"/>
      <w:lvlText w:val="•"/>
      <w:lvlJc w:val="left"/>
      <w:pPr>
        <w:tabs>
          <w:tab w:val="num" w:pos="5760"/>
        </w:tabs>
        <w:ind w:left="5760" w:hanging="360"/>
      </w:pPr>
      <w:rPr>
        <w:rFonts w:ascii="Times New Roman" w:hAnsi="Times New Roman" w:hint="default"/>
      </w:rPr>
    </w:lvl>
    <w:lvl w:ilvl="8" w:tplc="F440F480" w:tentative="1">
      <w:start w:val="1"/>
      <w:numFmt w:val="bullet"/>
      <w:lvlText w:val="•"/>
      <w:lvlJc w:val="left"/>
      <w:pPr>
        <w:tabs>
          <w:tab w:val="num" w:pos="6480"/>
        </w:tabs>
        <w:ind w:left="6480" w:hanging="360"/>
      </w:pPr>
      <w:rPr>
        <w:rFonts w:ascii="Times New Roman" w:hAnsi="Times New Roman" w:hint="default"/>
      </w:rPr>
    </w:lvl>
  </w:abstractNum>
  <w:abstractNum w:abstractNumId="5">
    <w:nsid w:val="480C3736"/>
    <w:multiLevelType w:val="hybridMultilevel"/>
    <w:tmpl w:val="B96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D2F26"/>
    <w:multiLevelType w:val="hybridMultilevel"/>
    <w:tmpl w:val="01849E3C"/>
    <w:lvl w:ilvl="0" w:tplc="FD16D83E">
      <w:start w:val="1"/>
      <w:numFmt w:val="bullet"/>
      <w:lvlText w:val="•"/>
      <w:lvlJc w:val="left"/>
      <w:pPr>
        <w:tabs>
          <w:tab w:val="num" w:pos="720"/>
        </w:tabs>
        <w:ind w:left="720" w:hanging="360"/>
      </w:pPr>
      <w:rPr>
        <w:rFonts w:ascii="Times New Roman" w:hAnsi="Times New Roman" w:hint="default"/>
      </w:rPr>
    </w:lvl>
    <w:lvl w:ilvl="1" w:tplc="42B6A1A2" w:tentative="1">
      <w:start w:val="1"/>
      <w:numFmt w:val="bullet"/>
      <w:lvlText w:val="•"/>
      <w:lvlJc w:val="left"/>
      <w:pPr>
        <w:tabs>
          <w:tab w:val="num" w:pos="1440"/>
        </w:tabs>
        <w:ind w:left="1440" w:hanging="360"/>
      </w:pPr>
      <w:rPr>
        <w:rFonts w:ascii="Times New Roman" w:hAnsi="Times New Roman" w:hint="default"/>
      </w:rPr>
    </w:lvl>
    <w:lvl w:ilvl="2" w:tplc="486CD968" w:tentative="1">
      <w:start w:val="1"/>
      <w:numFmt w:val="bullet"/>
      <w:lvlText w:val="•"/>
      <w:lvlJc w:val="left"/>
      <w:pPr>
        <w:tabs>
          <w:tab w:val="num" w:pos="2160"/>
        </w:tabs>
        <w:ind w:left="2160" w:hanging="360"/>
      </w:pPr>
      <w:rPr>
        <w:rFonts w:ascii="Times New Roman" w:hAnsi="Times New Roman" w:hint="default"/>
      </w:rPr>
    </w:lvl>
    <w:lvl w:ilvl="3" w:tplc="F788E40C" w:tentative="1">
      <w:start w:val="1"/>
      <w:numFmt w:val="bullet"/>
      <w:lvlText w:val="•"/>
      <w:lvlJc w:val="left"/>
      <w:pPr>
        <w:tabs>
          <w:tab w:val="num" w:pos="2880"/>
        </w:tabs>
        <w:ind w:left="2880" w:hanging="360"/>
      </w:pPr>
      <w:rPr>
        <w:rFonts w:ascii="Times New Roman" w:hAnsi="Times New Roman" w:hint="default"/>
      </w:rPr>
    </w:lvl>
    <w:lvl w:ilvl="4" w:tplc="3280D976" w:tentative="1">
      <w:start w:val="1"/>
      <w:numFmt w:val="bullet"/>
      <w:lvlText w:val="•"/>
      <w:lvlJc w:val="left"/>
      <w:pPr>
        <w:tabs>
          <w:tab w:val="num" w:pos="3600"/>
        </w:tabs>
        <w:ind w:left="3600" w:hanging="360"/>
      </w:pPr>
      <w:rPr>
        <w:rFonts w:ascii="Times New Roman" w:hAnsi="Times New Roman" w:hint="default"/>
      </w:rPr>
    </w:lvl>
    <w:lvl w:ilvl="5" w:tplc="2B60640E" w:tentative="1">
      <w:start w:val="1"/>
      <w:numFmt w:val="bullet"/>
      <w:lvlText w:val="•"/>
      <w:lvlJc w:val="left"/>
      <w:pPr>
        <w:tabs>
          <w:tab w:val="num" w:pos="4320"/>
        </w:tabs>
        <w:ind w:left="4320" w:hanging="360"/>
      </w:pPr>
      <w:rPr>
        <w:rFonts w:ascii="Times New Roman" w:hAnsi="Times New Roman" w:hint="default"/>
      </w:rPr>
    </w:lvl>
    <w:lvl w:ilvl="6" w:tplc="D8CA80C0" w:tentative="1">
      <w:start w:val="1"/>
      <w:numFmt w:val="bullet"/>
      <w:lvlText w:val="•"/>
      <w:lvlJc w:val="left"/>
      <w:pPr>
        <w:tabs>
          <w:tab w:val="num" w:pos="5040"/>
        </w:tabs>
        <w:ind w:left="5040" w:hanging="360"/>
      </w:pPr>
      <w:rPr>
        <w:rFonts w:ascii="Times New Roman" w:hAnsi="Times New Roman" w:hint="default"/>
      </w:rPr>
    </w:lvl>
    <w:lvl w:ilvl="7" w:tplc="A2AC4CEA" w:tentative="1">
      <w:start w:val="1"/>
      <w:numFmt w:val="bullet"/>
      <w:lvlText w:val="•"/>
      <w:lvlJc w:val="left"/>
      <w:pPr>
        <w:tabs>
          <w:tab w:val="num" w:pos="5760"/>
        </w:tabs>
        <w:ind w:left="5760" w:hanging="360"/>
      </w:pPr>
      <w:rPr>
        <w:rFonts w:ascii="Times New Roman" w:hAnsi="Times New Roman" w:hint="default"/>
      </w:rPr>
    </w:lvl>
    <w:lvl w:ilvl="8" w:tplc="417CB0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55A7BE2"/>
    <w:multiLevelType w:val="hybridMultilevel"/>
    <w:tmpl w:val="B6BC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06EE2"/>
    <w:multiLevelType w:val="hybridMultilevel"/>
    <w:tmpl w:val="5C5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55E77"/>
    <w:multiLevelType w:val="hybridMultilevel"/>
    <w:tmpl w:val="D2583934"/>
    <w:lvl w:ilvl="0" w:tplc="FD2ADCBC">
      <w:start w:val="1"/>
      <w:numFmt w:val="bullet"/>
      <w:lvlText w:val="•"/>
      <w:lvlJc w:val="left"/>
      <w:pPr>
        <w:tabs>
          <w:tab w:val="num" w:pos="720"/>
        </w:tabs>
        <w:ind w:left="720" w:hanging="360"/>
      </w:pPr>
      <w:rPr>
        <w:rFonts w:ascii="Times New Roman" w:hAnsi="Times New Roman" w:hint="default"/>
      </w:rPr>
    </w:lvl>
    <w:lvl w:ilvl="1" w:tplc="AC2E0E48">
      <w:start w:val="1"/>
      <w:numFmt w:val="bullet"/>
      <w:lvlText w:val="•"/>
      <w:lvlJc w:val="left"/>
      <w:pPr>
        <w:tabs>
          <w:tab w:val="num" w:pos="1440"/>
        </w:tabs>
        <w:ind w:left="1440" w:hanging="360"/>
      </w:pPr>
      <w:rPr>
        <w:rFonts w:ascii="Times New Roman" w:hAnsi="Times New Roman" w:hint="default"/>
      </w:rPr>
    </w:lvl>
    <w:lvl w:ilvl="2" w:tplc="4296DFEC" w:tentative="1">
      <w:start w:val="1"/>
      <w:numFmt w:val="bullet"/>
      <w:lvlText w:val="•"/>
      <w:lvlJc w:val="left"/>
      <w:pPr>
        <w:tabs>
          <w:tab w:val="num" w:pos="2160"/>
        </w:tabs>
        <w:ind w:left="2160" w:hanging="360"/>
      </w:pPr>
      <w:rPr>
        <w:rFonts w:ascii="Times New Roman" w:hAnsi="Times New Roman" w:hint="default"/>
      </w:rPr>
    </w:lvl>
    <w:lvl w:ilvl="3" w:tplc="1C60FBCE" w:tentative="1">
      <w:start w:val="1"/>
      <w:numFmt w:val="bullet"/>
      <w:lvlText w:val="•"/>
      <w:lvlJc w:val="left"/>
      <w:pPr>
        <w:tabs>
          <w:tab w:val="num" w:pos="2880"/>
        </w:tabs>
        <w:ind w:left="2880" w:hanging="360"/>
      </w:pPr>
      <w:rPr>
        <w:rFonts w:ascii="Times New Roman" w:hAnsi="Times New Roman" w:hint="default"/>
      </w:rPr>
    </w:lvl>
    <w:lvl w:ilvl="4" w:tplc="A8EE2662" w:tentative="1">
      <w:start w:val="1"/>
      <w:numFmt w:val="bullet"/>
      <w:lvlText w:val="•"/>
      <w:lvlJc w:val="left"/>
      <w:pPr>
        <w:tabs>
          <w:tab w:val="num" w:pos="3600"/>
        </w:tabs>
        <w:ind w:left="3600" w:hanging="360"/>
      </w:pPr>
      <w:rPr>
        <w:rFonts w:ascii="Times New Roman" w:hAnsi="Times New Roman" w:hint="default"/>
      </w:rPr>
    </w:lvl>
    <w:lvl w:ilvl="5" w:tplc="D2DE19F8" w:tentative="1">
      <w:start w:val="1"/>
      <w:numFmt w:val="bullet"/>
      <w:lvlText w:val="•"/>
      <w:lvlJc w:val="left"/>
      <w:pPr>
        <w:tabs>
          <w:tab w:val="num" w:pos="4320"/>
        </w:tabs>
        <w:ind w:left="4320" w:hanging="360"/>
      </w:pPr>
      <w:rPr>
        <w:rFonts w:ascii="Times New Roman" w:hAnsi="Times New Roman" w:hint="default"/>
      </w:rPr>
    </w:lvl>
    <w:lvl w:ilvl="6" w:tplc="8E2A48C8" w:tentative="1">
      <w:start w:val="1"/>
      <w:numFmt w:val="bullet"/>
      <w:lvlText w:val="•"/>
      <w:lvlJc w:val="left"/>
      <w:pPr>
        <w:tabs>
          <w:tab w:val="num" w:pos="5040"/>
        </w:tabs>
        <w:ind w:left="5040" w:hanging="360"/>
      </w:pPr>
      <w:rPr>
        <w:rFonts w:ascii="Times New Roman" w:hAnsi="Times New Roman" w:hint="default"/>
      </w:rPr>
    </w:lvl>
    <w:lvl w:ilvl="7" w:tplc="8466E19A" w:tentative="1">
      <w:start w:val="1"/>
      <w:numFmt w:val="bullet"/>
      <w:lvlText w:val="•"/>
      <w:lvlJc w:val="left"/>
      <w:pPr>
        <w:tabs>
          <w:tab w:val="num" w:pos="5760"/>
        </w:tabs>
        <w:ind w:left="5760" w:hanging="360"/>
      </w:pPr>
      <w:rPr>
        <w:rFonts w:ascii="Times New Roman" w:hAnsi="Times New Roman" w:hint="default"/>
      </w:rPr>
    </w:lvl>
    <w:lvl w:ilvl="8" w:tplc="52E465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645015"/>
    <w:multiLevelType w:val="hybridMultilevel"/>
    <w:tmpl w:val="DA1E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35FB1"/>
    <w:multiLevelType w:val="hybridMultilevel"/>
    <w:tmpl w:val="BF2231F2"/>
    <w:lvl w:ilvl="0" w:tplc="88F0D36A">
      <w:start w:val="1"/>
      <w:numFmt w:val="bullet"/>
      <w:lvlText w:val="•"/>
      <w:lvlJc w:val="left"/>
      <w:pPr>
        <w:tabs>
          <w:tab w:val="num" w:pos="720"/>
        </w:tabs>
        <w:ind w:left="720" w:hanging="360"/>
      </w:pPr>
      <w:rPr>
        <w:rFonts w:ascii="Times New Roman" w:hAnsi="Times New Roman" w:hint="default"/>
      </w:rPr>
    </w:lvl>
    <w:lvl w:ilvl="1" w:tplc="33F82128" w:tentative="1">
      <w:start w:val="1"/>
      <w:numFmt w:val="bullet"/>
      <w:lvlText w:val="•"/>
      <w:lvlJc w:val="left"/>
      <w:pPr>
        <w:tabs>
          <w:tab w:val="num" w:pos="1440"/>
        </w:tabs>
        <w:ind w:left="1440" w:hanging="360"/>
      </w:pPr>
      <w:rPr>
        <w:rFonts w:ascii="Times New Roman" w:hAnsi="Times New Roman" w:hint="default"/>
      </w:rPr>
    </w:lvl>
    <w:lvl w:ilvl="2" w:tplc="4B509896" w:tentative="1">
      <w:start w:val="1"/>
      <w:numFmt w:val="bullet"/>
      <w:lvlText w:val="•"/>
      <w:lvlJc w:val="left"/>
      <w:pPr>
        <w:tabs>
          <w:tab w:val="num" w:pos="2160"/>
        </w:tabs>
        <w:ind w:left="2160" w:hanging="360"/>
      </w:pPr>
      <w:rPr>
        <w:rFonts w:ascii="Times New Roman" w:hAnsi="Times New Roman" w:hint="default"/>
      </w:rPr>
    </w:lvl>
    <w:lvl w:ilvl="3" w:tplc="40F67E0A" w:tentative="1">
      <w:start w:val="1"/>
      <w:numFmt w:val="bullet"/>
      <w:lvlText w:val="•"/>
      <w:lvlJc w:val="left"/>
      <w:pPr>
        <w:tabs>
          <w:tab w:val="num" w:pos="2880"/>
        </w:tabs>
        <w:ind w:left="2880" w:hanging="360"/>
      </w:pPr>
      <w:rPr>
        <w:rFonts w:ascii="Times New Roman" w:hAnsi="Times New Roman" w:hint="default"/>
      </w:rPr>
    </w:lvl>
    <w:lvl w:ilvl="4" w:tplc="E8D4A98C" w:tentative="1">
      <w:start w:val="1"/>
      <w:numFmt w:val="bullet"/>
      <w:lvlText w:val="•"/>
      <w:lvlJc w:val="left"/>
      <w:pPr>
        <w:tabs>
          <w:tab w:val="num" w:pos="3600"/>
        </w:tabs>
        <w:ind w:left="3600" w:hanging="360"/>
      </w:pPr>
      <w:rPr>
        <w:rFonts w:ascii="Times New Roman" w:hAnsi="Times New Roman" w:hint="default"/>
      </w:rPr>
    </w:lvl>
    <w:lvl w:ilvl="5" w:tplc="D04228CC" w:tentative="1">
      <w:start w:val="1"/>
      <w:numFmt w:val="bullet"/>
      <w:lvlText w:val="•"/>
      <w:lvlJc w:val="left"/>
      <w:pPr>
        <w:tabs>
          <w:tab w:val="num" w:pos="4320"/>
        </w:tabs>
        <w:ind w:left="4320" w:hanging="360"/>
      </w:pPr>
      <w:rPr>
        <w:rFonts w:ascii="Times New Roman" w:hAnsi="Times New Roman" w:hint="default"/>
      </w:rPr>
    </w:lvl>
    <w:lvl w:ilvl="6" w:tplc="6DC228DA" w:tentative="1">
      <w:start w:val="1"/>
      <w:numFmt w:val="bullet"/>
      <w:lvlText w:val="•"/>
      <w:lvlJc w:val="left"/>
      <w:pPr>
        <w:tabs>
          <w:tab w:val="num" w:pos="5040"/>
        </w:tabs>
        <w:ind w:left="5040" w:hanging="360"/>
      </w:pPr>
      <w:rPr>
        <w:rFonts w:ascii="Times New Roman" w:hAnsi="Times New Roman" w:hint="default"/>
      </w:rPr>
    </w:lvl>
    <w:lvl w:ilvl="7" w:tplc="B97AFAAC" w:tentative="1">
      <w:start w:val="1"/>
      <w:numFmt w:val="bullet"/>
      <w:lvlText w:val="•"/>
      <w:lvlJc w:val="left"/>
      <w:pPr>
        <w:tabs>
          <w:tab w:val="num" w:pos="5760"/>
        </w:tabs>
        <w:ind w:left="5760" w:hanging="360"/>
      </w:pPr>
      <w:rPr>
        <w:rFonts w:ascii="Times New Roman" w:hAnsi="Times New Roman" w:hint="default"/>
      </w:rPr>
    </w:lvl>
    <w:lvl w:ilvl="8" w:tplc="4ADE9F1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C937155"/>
    <w:multiLevelType w:val="hybridMultilevel"/>
    <w:tmpl w:val="2B68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4"/>
  </w:num>
  <w:num w:numId="5">
    <w:abstractNumId w:val="11"/>
  </w:num>
  <w:num w:numId="6">
    <w:abstractNumId w:val="5"/>
  </w:num>
  <w:num w:numId="7">
    <w:abstractNumId w:val="8"/>
  </w:num>
  <w:num w:numId="8">
    <w:abstractNumId w:val="12"/>
  </w:num>
  <w:num w:numId="9">
    <w:abstractNumId w:val="7"/>
  </w:num>
  <w:num w:numId="10">
    <w:abstractNumId w:val="10"/>
  </w:num>
  <w:num w:numId="1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A6708"/>
    <w:rsid w:val="0001703F"/>
    <w:rsid w:val="000171E6"/>
    <w:rsid w:val="000353C7"/>
    <w:rsid w:val="000562E5"/>
    <w:rsid w:val="00057101"/>
    <w:rsid w:val="00060313"/>
    <w:rsid w:val="000628ED"/>
    <w:rsid w:val="00077458"/>
    <w:rsid w:val="0009296B"/>
    <w:rsid w:val="000A6708"/>
    <w:rsid w:val="000C4D94"/>
    <w:rsid w:val="000E0C41"/>
    <w:rsid w:val="000E2614"/>
    <w:rsid w:val="000F3509"/>
    <w:rsid w:val="00101838"/>
    <w:rsid w:val="0010371A"/>
    <w:rsid w:val="00124C2D"/>
    <w:rsid w:val="001253D7"/>
    <w:rsid w:val="00151FE3"/>
    <w:rsid w:val="00160146"/>
    <w:rsid w:val="00180498"/>
    <w:rsid w:val="00197C9F"/>
    <w:rsid w:val="001B1B69"/>
    <w:rsid w:val="001C2EF8"/>
    <w:rsid w:val="001C4A1C"/>
    <w:rsid w:val="001F00E5"/>
    <w:rsid w:val="00205C9F"/>
    <w:rsid w:val="00222239"/>
    <w:rsid w:val="0022764F"/>
    <w:rsid w:val="00275422"/>
    <w:rsid w:val="002D2265"/>
    <w:rsid w:val="002E29EA"/>
    <w:rsid w:val="003135E0"/>
    <w:rsid w:val="00343C80"/>
    <w:rsid w:val="0036646A"/>
    <w:rsid w:val="00391645"/>
    <w:rsid w:val="003B4B01"/>
    <w:rsid w:val="003C34BA"/>
    <w:rsid w:val="003E502E"/>
    <w:rsid w:val="004072E2"/>
    <w:rsid w:val="004212F2"/>
    <w:rsid w:val="00452849"/>
    <w:rsid w:val="0049593F"/>
    <w:rsid w:val="004A73DA"/>
    <w:rsid w:val="004B753D"/>
    <w:rsid w:val="004C60E8"/>
    <w:rsid w:val="00573775"/>
    <w:rsid w:val="005844A5"/>
    <w:rsid w:val="005C7CEA"/>
    <w:rsid w:val="006047EE"/>
    <w:rsid w:val="00616CC1"/>
    <w:rsid w:val="006249E5"/>
    <w:rsid w:val="006368DC"/>
    <w:rsid w:val="006945E5"/>
    <w:rsid w:val="006966FD"/>
    <w:rsid w:val="00737C80"/>
    <w:rsid w:val="00750F44"/>
    <w:rsid w:val="00756802"/>
    <w:rsid w:val="00756808"/>
    <w:rsid w:val="0076359E"/>
    <w:rsid w:val="007A103A"/>
    <w:rsid w:val="007E4469"/>
    <w:rsid w:val="007E47F4"/>
    <w:rsid w:val="00827477"/>
    <w:rsid w:val="0092564D"/>
    <w:rsid w:val="0096698B"/>
    <w:rsid w:val="009800AF"/>
    <w:rsid w:val="009A2C08"/>
    <w:rsid w:val="009A6F7E"/>
    <w:rsid w:val="009C177E"/>
    <w:rsid w:val="00A069B8"/>
    <w:rsid w:val="00A07FAB"/>
    <w:rsid w:val="00A42C32"/>
    <w:rsid w:val="00A453BF"/>
    <w:rsid w:val="00A57F0F"/>
    <w:rsid w:val="00AC235B"/>
    <w:rsid w:val="00AF06B7"/>
    <w:rsid w:val="00AF794C"/>
    <w:rsid w:val="00B42C0C"/>
    <w:rsid w:val="00BC3E62"/>
    <w:rsid w:val="00C034C3"/>
    <w:rsid w:val="00C532E8"/>
    <w:rsid w:val="00C6317E"/>
    <w:rsid w:val="00C95618"/>
    <w:rsid w:val="00CE6DD5"/>
    <w:rsid w:val="00D02BEA"/>
    <w:rsid w:val="00E04BBB"/>
    <w:rsid w:val="00E32B60"/>
    <w:rsid w:val="00EC6818"/>
    <w:rsid w:val="00ED0DD2"/>
    <w:rsid w:val="00ED37DE"/>
    <w:rsid w:val="00ED501E"/>
    <w:rsid w:val="00EE1CD4"/>
    <w:rsid w:val="00EE75CA"/>
    <w:rsid w:val="00EF1A09"/>
    <w:rsid w:val="00F339E1"/>
    <w:rsid w:val="00F70488"/>
    <w:rsid w:val="00F74C32"/>
    <w:rsid w:val="00F7517D"/>
    <w:rsid w:val="00FB331A"/>
    <w:rsid w:val="00FC3575"/>
    <w:rsid w:val="00FD798E"/>
    <w:rsid w:val="00FE1889"/>
    <w:rsid w:val="00FF3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D7"/>
    <w:rPr>
      <w:rFonts w:ascii="Tahoma" w:eastAsiaTheme="minorEastAsia" w:hAnsi="Tahoma" w:cs="Tahoma"/>
      <w:sz w:val="16"/>
      <w:szCs w:val="16"/>
    </w:rPr>
  </w:style>
  <w:style w:type="paragraph" w:styleId="ListParagraph">
    <w:name w:val="List Paragraph"/>
    <w:basedOn w:val="Normal"/>
    <w:uiPriority w:val="34"/>
    <w:qFormat/>
    <w:rsid w:val="00E32B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4174571">
      <w:bodyDiv w:val="1"/>
      <w:marLeft w:val="0"/>
      <w:marRight w:val="0"/>
      <w:marTop w:val="0"/>
      <w:marBottom w:val="0"/>
      <w:divBdr>
        <w:top w:val="none" w:sz="0" w:space="0" w:color="auto"/>
        <w:left w:val="none" w:sz="0" w:space="0" w:color="auto"/>
        <w:bottom w:val="none" w:sz="0" w:space="0" w:color="auto"/>
        <w:right w:val="none" w:sz="0" w:space="0" w:color="auto"/>
      </w:divBdr>
      <w:divsChild>
        <w:div w:id="826867987">
          <w:marLeft w:val="547"/>
          <w:marRight w:val="0"/>
          <w:marTop w:val="67"/>
          <w:marBottom w:val="0"/>
          <w:divBdr>
            <w:top w:val="none" w:sz="0" w:space="0" w:color="auto"/>
            <w:left w:val="none" w:sz="0" w:space="0" w:color="auto"/>
            <w:bottom w:val="none" w:sz="0" w:space="0" w:color="auto"/>
            <w:right w:val="none" w:sz="0" w:space="0" w:color="auto"/>
          </w:divBdr>
        </w:div>
        <w:div w:id="1022710889">
          <w:marLeft w:val="547"/>
          <w:marRight w:val="0"/>
          <w:marTop w:val="67"/>
          <w:marBottom w:val="0"/>
          <w:divBdr>
            <w:top w:val="none" w:sz="0" w:space="0" w:color="auto"/>
            <w:left w:val="none" w:sz="0" w:space="0" w:color="auto"/>
            <w:bottom w:val="none" w:sz="0" w:space="0" w:color="auto"/>
            <w:right w:val="none" w:sz="0" w:space="0" w:color="auto"/>
          </w:divBdr>
        </w:div>
        <w:div w:id="1473596164">
          <w:marLeft w:val="547"/>
          <w:marRight w:val="0"/>
          <w:marTop w:val="67"/>
          <w:marBottom w:val="0"/>
          <w:divBdr>
            <w:top w:val="none" w:sz="0" w:space="0" w:color="auto"/>
            <w:left w:val="none" w:sz="0" w:space="0" w:color="auto"/>
            <w:bottom w:val="none" w:sz="0" w:space="0" w:color="auto"/>
            <w:right w:val="none" w:sz="0" w:space="0" w:color="auto"/>
          </w:divBdr>
        </w:div>
        <w:div w:id="1824394571">
          <w:marLeft w:val="1166"/>
          <w:marRight w:val="0"/>
          <w:marTop w:val="58"/>
          <w:marBottom w:val="0"/>
          <w:divBdr>
            <w:top w:val="none" w:sz="0" w:space="0" w:color="auto"/>
            <w:left w:val="none" w:sz="0" w:space="0" w:color="auto"/>
            <w:bottom w:val="none" w:sz="0" w:space="0" w:color="auto"/>
            <w:right w:val="none" w:sz="0" w:space="0" w:color="auto"/>
          </w:divBdr>
        </w:div>
        <w:div w:id="1991324807">
          <w:marLeft w:val="1166"/>
          <w:marRight w:val="0"/>
          <w:marTop w:val="58"/>
          <w:marBottom w:val="0"/>
          <w:divBdr>
            <w:top w:val="none" w:sz="0" w:space="0" w:color="auto"/>
            <w:left w:val="none" w:sz="0" w:space="0" w:color="auto"/>
            <w:bottom w:val="none" w:sz="0" w:space="0" w:color="auto"/>
            <w:right w:val="none" w:sz="0" w:space="0" w:color="auto"/>
          </w:divBdr>
        </w:div>
        <w:div w:id="636493051">
          <w:marLeft w:val="1166"/>
          <w:marRight w:val="0"/>
          <w:marTop w:val="58"/>
          <w:marBottom w:val="0"/>
          <w:divBdr>
            <w:top w:val="none" w:sz="0" w:space="0" w:color="auto"/>
            <w:left w:val="none" w:sz="0" w:space="0" w:color="auto"/>
            <w:bottom w:val="none" w:sz="0" w:space="0" w:color="auto"/>
            <w:right w:val="none" w:sz="0" w:space="0" w:color="auto"/>
          </w:divBdr>
        </w:div>
        <w:div w:id="1418097271">
          <w:marLeft w:val="547"/>
          <w:marRight w:val="0"/>
          <w:marTop w:val="67"/>
          <w:marBottom w:val="0"/>
          <w:divBdr>
            <w:top w:val="none" w:sz="0" w:space="0" w:color="auto"/>
            <w:left w:val="none" w:sz="0" w:space="0" w:color="auto"/>
            <w:bottom w:val="none" w:sz="0" w:space="0" w:color="auto"/>
            <w:right w:val="none" w:sz="0" w:space="0" w:color="auto"/>
          </w:divBdr>
        </w:div>
        <w:div w:id="1832215720">
          <w:marLeft w:val="547"/>
          <w:marRight w:val="0"/>
          <w:marTop w:val="67"/>
          <w:marBottom w:val="0"/>
          <w:divBdr>
            <w:top w:val="none" w:sz="0" w:space="0" w:color="auto"/>
            <w:left w:val="none" w:sz="0" w:space="0" w:color="auto"/>
            <w:bottom w:val="none" w:sz="0" w:space="0" w:color="auto"/>
            <w:right w:val="none" w:sz="0" w:space="0" w:color="auto"/>
          </w:divBdr>
        </w:div>
        <w:div w:id="352462116">
          <w:marLeft w:val="547"/>
          <w:marRight w:val="0"/>
          <w:marTop w:val="67"/>
          <w:marBottom w:val="0"/>
          <w:divBdr>
            <w:top w:val="none" w:sz="0" w:space="0" w:color="auto"/>
            <w:left w:val="none" w:sz="0" w:space="0" w:color="auto"/>
            <w:bottom w:val="none" w:sz="0" w:space="0" w:color="auto"/>
            <w:right w:val="none" w:sz="0" w:space="0" w:color="auto"/>
          </w:divBdr>
        </w:div>
        <w:div w:id="1649743471">
          <w:marLeft w:val="547"/>
          <w:marRight w:val="0"/>
          <w:marTop w:val="67"/>
          <w:marBottom w:val="0"/>
          <w:divBdr>
            <w:top w:val="none" w:sz="0" w:space="0" w:color="auto"/>
            <w:left w:val="none" w:sz="0" w:space="0" w:color="auto"/>
            <w:bottom w:val="none" w:sz="0" w:space="0" w:color="auto"/>
            <w:right w:val="none" w:sz="0" w:space="0" w:color="auto"/>
          </w:divBdr>
        </w:div>
        <w:div w:id="539778557">
          <w:marLeft w:val="547"/>
          <w:marRight w:val="0"/>
          <w:marTop w:val="67"/>
          <w:marBottom w:val="0"/>
          <w:divBdr>
            <w:top w:val="none" w:sz="0" w:space="0" w:color="auto"/>
            <w:left w:val="none" w:sz="0" w:space="0" w:color="auto"/>
            <w:bottom w:val="none" w:sz="0" w:space="0" w:color="auto"/>
            <w:right w:val="none" w:sz="0" w:space="0" w:color="auto"/>
          </w:divBdr>
        </w:div>
        <w:div w:id="1276710485">
          <w:marLeft w:val="547"/>
          <w:marRight w:val="0"/>
          <w:marTop w:val="67"/>
          <w:marBottom w:val="0"/>
          <w:divBdr>
            <w:top w:val="none" w:sz="0" w:space="0" w:color="auto"/>
            <w:left w:val="none" w:sz="0" w:space="0" w:color="auto"/>
            <w:bottom w:val="none" w:sz="0" w:space="0" w:color="auto"/>
            <w:right w:val="none" w:sz="0" w:space="0" w:color="auto"/>
          </w:divBdr>
        </w:div>
        <w:div w:id="1570071944">
          <w:marLeft w:val="547"/>
          <w:marRight w:val="0"/>
          <w:marTop w:val="67"/>
          <w:marBottom w:val="0"/>
          <w:divBdr>
            <w:top w:val="none" w:sz="0" w:space="0" w:color="auto"/>
            <w:left w:val="none" w:sz="0" w:space="0" w:color="auto"/>
            <w:bottom w:val="none" w:sz="0" w:space="0" w:color="auto"/>
            <w:right w:val="none" w:sz="0" w:space="0" w:color="auto"/>
          </w:divBdr>
        </w:div>
        <w:div w:id="996112554">
          <w:marLeft w:val="547"/>
          <w:marRight w:val="0"/>
          <w:marTop w:val="67"/>
          <w:marBottom w:val="0"/>
          <w:divBdr>
            <w:top w:val="none" w:sz="0" w:space="0" w:color="auto"/>
            <w:left w:val="none" w:sz="0" w:space="0" w:color="auto"/>
            <w:bottom w:val="none" w:sz="0" w:space="0" w:color="auto"/>
            <w:right w:val="none" w:sz="0" w:space="0" w:color="auto"/>
          </w:divBdr>
        </w:div>
        <w:div w:id="1146507646">
          <w:marLeft w:val="547"/>
          <w:marRight w:val="0"/>
          <w:marTop w:val="67"/>
          <w:marBottom w:val="0"/>
          <w:divBdr>
            <w:top w:val="none" w:sz="0" w:space="0" w:color="auto"/>
            <w:left w:val="none" w:sz="0" w:space="0" w:color="auto"/>
            <w:bottom w:val="none" w:sz="0" w:space="0" w:color="auto"/>
            <w:right w:val="none" w:sz="0" w:space="0" w:color="auto"/>
          </w:divBdr>
        </w:div>
        <w:div w:id="2122649327">
          <w:marLeft w:val="547"/>
          <w:marRight w:val="0"/>
          <w:marTop w:val="67"/>
          <w:marBottom w:val="0"/>
          <w:divBdr>
            <w:top w:val="none" w:sz="0" w:space="0" w:color="auto"/>
            <w:left w:val="none" w:sz="0" w:space="0" w:color="auto"/>
            <w:bottom w:val="none" w:sz="0" w:space="0" w:color="auto"/>
            <w:right w:val="none" w:sz="0" w:space="0" w:color="auto"/>
          </w:divBdr>
        </w:div>
        <w:div w:id="1892380854">
          <w:marLeft w:val="547"/>
          <w:marRight w:val="0"/>
          <w:marTop w:val="67"/>
          <w:marBottom w:val="0"/>
          <w:divBdr>
            <w:top w:val="none" w:sz="0" w:space="0" w:color="auto"/>
            <w:left w:val="none" w:sz="0" w:space="0" w:color="auto"/>
            <w:bottom w:val="none" w:sz="0" w:space="0" w:color="auto"/>
            <w:right w:val="none" w:sz="0" w:space="0" w:color="auto"/>
          </w:divBdr>
        </w:div>
        <w:div w:id="632172761">
          <w:marLeft w:val="547"/>
          <w:marRight w:val="0"/>
          <w:marTop w:val="67"/>
          <w:marBottom w:val="0"/>
          <w:divBdr>
            <w:top w:val="none" w:sz="0" w:space="0" w:color="auto"/>
            <w:left w:val="none" w:sz="0" w:space="0" w:color="auto"/>
            <w:bottom w:val="none" w:sz="0" w:space="0" w:color="auto"/>
            <w:right w:val="none" w:sz="0" w:space="0" w:color="auto"/>
          </w:divBdr>
        </w:div>
        <w:div w:id="344021319">
          <w:marLeft w:val="547"/>
          <w:marRight w:val="0"/>
          <w:marTop w:val="67"/>
          <w:marBottom w:val="0"/>
          <w:divBdr>
            <w:top w:val="none" w:sz="0" w:space="0" w:color="auto"/>
            <w:left w:val="none" w:sz="0" w:space="0" w:color="auto"/>
            <w:bottom w:val="none" w:sz="0" w:space="0" w:color="auto"/>
            <w:right w:val="none" w:sz="0" w:space="0" w:color="auto"/>
          </w:divBdr>
        </w:div>
        <w:div w:id="142701525">
          <w:marLeft w:val="547"/>
          <w:marRight w:val="0"/>
          <w:marTop w:val="67"/>
          <w:marBottom w:val="0"/>
          <w:divBdr>
            <w:top w:val="none" w:sz="0" w:space="0" w:color="auto"/>
            <w:left w:val="none" w:sz="0" w:space="0" w:color="auto"/>
            <w:bottom w:val="none" w:sz="0" w:space="0" w:color="auto"/>
            <w:right w:val="none" w:sz="0" w:space="0" w:color="auto"/>
          </w:divBdr>
        </w:div>
        <w:div w:id="1489664887">
          <w:marLeft w:val="547"/>
          <w:marRight w:val="0"/>
          <w:marTop w:val="67"/>
          <w:marBottom w:val="0"/>
          <w:divBdr>
            <w:top w:val="none" w:sz="0" w:space="0" w:color="auto"/>
            <w:left w:val="none" w:sz="0" w:space="0" w:color="auto"/>
            <w:bottom w:val="none" w:sz="0" w:space="0" w:color="auto"/>
            <w:right w:val="none" w:sz="0" w:space="0" w:color="auto"/>
          </w:divBdr>
        </w:div>
      </w:divsChild>
    </w:div>
    <w:div w:id="535969572">
      <w:bodyDiv w:val="1"/>
      <w:marLeft w:val="0"/>
      <w:marRight w:val="0"/>
      <w:marTop w:val="0"/>
      <w:marBottom w:val="0"/>
      <w:divBdr>
        <w:top w:val="none" w:sz="0" w:space="0" w:color="auto"/>
        <w:left w:val="none" w:sz="0" w:space="0" w:color="auto"/>
        <w:bottom w:val="none" w:sz="0" w:space="0" w:color="auto"/>
        <w:right w:val="none" w:sz="0" w:space="0" w:color="auto"/>
      </w:divBdr>
      <w:divsChild>
        <w:div w:id="1406806784">
          <w:marLeft w:val="547"/>
          <w:marRight w:val="0"/>
          <w:marTop w:val="96"/>
          <w:marBottom w:val="0"/>
          <w:divBdr>
            <w:top w:val="none" w:sz="0" w:space="0" w:color="auto"/>
            <w:left w:val="none" w:sz="0" w:space="0" w:color="auto"/>
            <w:bottom w:val="none" w:sz="0" w:space="0" w:color="auto"/>
            <w:right w:val="none" w:sz="0" w:space="0" w:color="auto"/>
          </w:divBdr>
        </w:div>
        <w:div w:id="933517336">
          <w:marLeft w:val="547"/>
          <w:marRight w:val="0"/>
          <w:marTop w:val="96"/>
          <w:marBottom w:val="0"/>
          <w:divBdr>
            <w:top w:val="none" w:sz="0" w:space="0" w:color="auto"/>
            <w:left w:val="none" w:sz="0" w:space="0" w:color="auto"/>
            <w:bottom w:val="none" w:sz="0" w:space="0" w:color="auto"/>
            <w:right w:val="none" w:sz="0" w:space="0" w:color="auto"/>
          </w:divBdr>
        </w:div>
        <w:div w:id="629091918">
          <w:marLeft w:val="547"/>
          <w:marRight w:val="0"/>
          <w:marTop w:val="96"/>
          <w:marBottom w:val="0"/>
          <w:divBdr>
            <w:top w:val="none" w:sz="0" w:space="0" w:color="auto"/>
            <w:left w:val="none" w:sz="0" w:space="0" w:color="auto"/>
            <w:bottom w:val="none" w:sz="0" w:space="0" w:color="auto"/>
            <w:right w:val="none" w:sz="0" w:space="0" w:color="auto"/>
          </w:divBdr>
        </w:div>
        <w:div w:id="1856192394">
          <w:marLeft w:val="547"/>
          <w:marRight w:val="0"/>
          <w:marTop w:val="96"/>
          <w:marBottom w:val="0"/>
          <w:divBdr>
            <w:top w:val="none" w:sz="0" w:space="0" w:color="auto"/>
            <w:left w:val="none" w:sz="0" w:space="0" w:color="auto"/>
            <w:bottom w:val="none" w:sz="0" w:space="0" w:color="auto"/>
            <w:right w:val="none" w:sz="0" w:space="0" w:color="auto"/>
          </w:divBdr>
        </w:div>
        <w:div w:id="952783338">
          <w:marLeft w:val="547"/>
          <w:marRight w:val="0"/>
          <w:marTop w:val="96"/>
          <w:marBottom w:val="0"/>
          <w:divBdr>
            <w:top w:val="none" w:sz="0" w:space="0" w:color="auto"/>
            <w:left w:val="none" w:sz="0" w:space="0" w:color="auto"/>
            <w:bottom w:val="none" w:sz="0" w:space="0" w:color="auto"/>
            <w:right w:val="none" w:sz="0" w:space="0" w:color="auto"/>
          </w:divBdr>
        </w:div>
      </w:divsChild>
    </w:div>
    <w:div w:id="1092779262">
      <w:bodyDiv w:val="1"/>
      <w:marLeft w:val="0"/>
      <w:marRight w:val="0"/>
      <w:marTop w:val="0"/>
      <w:marBottom w:val="0"/>
      <w:divBdr>
        <w:top w:val="none" w:sz="0" w:space="0" w:color="auto"/>
        <w:left w:val="none" w:sz="0" w:space="0" w:color="auto"/>
        <w:bottom w:val="none" w:sz="0" w:space="0" w:color="auto"/>
        <w:right w:val="none" w:sz="0" w:space="0" w:color="auto"/>
      </w:divBdr>
      <w:divsChild>
        <w:div w:id="1375883396">
          <w:marLeft w:val="547"/>
          <w:marRight w:val="0"/>
          <w:marTop w:val="96"/>
          <w:marBottom w:val="0"/>
          <w:divBdr>
            <w:top w:val="none" w:sz="0" w:space="0" w:color="auto"/>
            <w:left w:val="none" w:sz="0" w:space="0" w:color="auto"/>
            <w:bottom w:val="none" w:sz="0" w:space="0" w:color="auto"/>
            <w:right w:val="none" w:sz="0" w:space="0" w:color="auto"/>
          </w:divBdr>
        </w:div>
        <w:div w:id="1776098887">
          <w:marLeft w:val="547"/>
          <w:marRight w:val="0"/>
          <w:marTop w:val="96"/>
          <w:marBottom w:val="0"/>
          <w:divBdr>
            <w:top w:val="none" w:sz="0" w:space="0" w:color="auto"/>
            <w:left w:val="none" w:sz="0" w:space="0" w:color="auto"/>
            <w:bottom w:val="none" w:sz="0" w:space="0" w:color="auto"/>
            <w:right w:val="none" w:sz="0" w:space="0" w:color="auto"/>
          </w:divBdr>
        </w:div>
        <w:div w:id="418717777">
          <w:marLeft w:val="547"/>
          <w:marRight w:val="0"/>
          <w:marTop w:val="96"/>
          <w:marBottom w:val="0"/>
          <w:divBdr>
            <w:top w:val="none" w:sz="0" w:space="0" w:color="auto"/>
            <w:left w:val="none" w:sz="0" w:space="0" w:color="auto"/>
            <w:bottom w:val="none" w:sz="0" w:space="0" w:color="auto"/>
            <w:right w:val="none" w:sz="0" w:space="0" w:color="auto"/>
          </w:divBdr>
        </w:div>
        <w:div w:id="1385593450">
          <w:marLeft w:val="547"/>
          <w:marRight w:val="0"/>
          <w:marTop w:val="96"/>
          <w:marBottom w:val="0"/>
          <w:divBdr>
            <w:top w:val="none" w:sz="0" w:space="0" w:color="auto"/>
            <w:left w:val="none" w:sz="0" w:space="0" w:color="auto"/>
            <w:bottom w:val="none" w:sz="0" w:space="0" w:color="auto"/>
            <w:right w:val="none" w:sz="0" w:space="0" w:color="auto"/>
          </w:divBdr>
        </w:div>
        <w:div w:id="1308127358">
          <w:marLeft w:val="547"/>
          <w:marRight w:val="0"/>
          <w:marTop w:val="96"/>
          <w:marBottom w:val="0"/>
          <w:divBdr>
            <w:top w:val="none" w:sz="0" w:space="0" w:color="auto"/>
            <w:left w:val="none" w:sz="0" w:space="0" w:color="auto"/>
            <w:bottom w:val="none" w:sz="0" w:space="0" w:color="auto"/>
            <w:right w:val="none" w:sz="0" w:space="0" w:color="auto"/>
          </w:divBdr>
        </w:div>
        <w:div w:id="882451123">
          <w:marLeft w:val="547"/>
          <w:marRight w:val="0"/>
          <w:marTop w:val="96"/>
          <w:marBottom w:val="0"/>
          <w:divBdr>
            <w:top w:val="none" w:sz="0" w:space="0" w:color="auto"/>
            <w:left w:val="none" w:sz="0" w:space="0" w:color="auto"/>
            <w:bottom w:val="none" w:sz="0" w:space="0" w:color="auto"/>
            <w:right w:val="none" w:sz="0" w:space="0" w:color="auto"/>
          </w:divBdr>
        </w:div>
        <w:div w:id="935941497">
          <w:marLeft w:val="547"/>
          <w:marRight w:val="0"/>
          <w:marTop w:val="96"/>
          <w:marBottom w:val="0"/>
          <w:divBdr>
            <w:top w:val="none" w:sz="0" w:space="0" w:color="auto"/>
            <w:left w:val="none" w:sz="0" w:space="0" w:color="auto"/>
            <w:bottom w:val="none" w:sz="0" w:space="0" w:color="auto"/>
            <w:right w:val="none" w:sz="0" w:space="0" w:color="auto"/>
          </w:divBdr>
        </w:div>
        <w:div w:id="443304797">
          <w:marLeft w:val="547"/>
          <w:marRight w:val="0"/>
          <w:marTop w:val="96"/>
          <w:marBottom w:val="0"/>
          <w:divBdr>
            <w:top w:val="none" w:sz="0" w:space="0" w:color="auto"/>
            <w:left w:val="none" w:sz="0" w:space="0" w:color="auto"/>
            <w:bottom w:val="none" w:sz="0" w:space="0" w:color="auto"/>
            <w:right w:val="none" w:sz="0" w:space="0" w:color="auto"/>
          </w:divBdr>
        </w:div>
      </w:divsChild>
    </w:div>
    <w:div w:id="1583100137">
      <w:bodyDiv w:val="1"/>
      <w:marLeft w:val="0"/>
      <w:marRight w:val="0"/>
      <w:marTop w:val="0"/>
      <w:marBottom w:val="0"/>
      <w:divBdr>
        <w:top w:val="none" w:sz="0" w:space="0" w:color="auto"/>
        <w:left w:val="none" w:sz="0" w:space="0" w:color="auto"/>
        <w:bottom w:val="none" w:sz="0" w:space="0" w:color="auto"/>
        <w:right w:val="none" w:sz="0" w:space="0" w:color="auto"/>
      </w:divBdr>
      <w:divsChild>
        <w:div w:id="1114253824">
          <w:marLeft w:val="547"/>
          <w:marRight w:val="0"/>
          <w:marTop w:val="58"/>
          <w:marBottom w:val="0"/>
          <w:divBdr>
            <w:top w:val="none" w:sz="0" w:space="0" w:color="auto"/>
            <w:left w:val="none" w:sz="0" w:space="0" w:color="auto"/>
            <w:bottom w:val="none" w:sz="0" w:space="0" w:color="auto"/>
            <w:right w:val="none" w:sz="0" w:space="0" w:color="auto"/>
          </w:divBdr>
        </w:div>
        <w:div w:id="1479764373">
          <w:marLeft w:val="547"/>
          <w:marRight w:val="0"/>
          <w:marTop w:val="58"/>
          <w:marBottom w:val="0"/>
          <w:divBdr>
            <w:top w:val="none" w:sz="0" w:space="0" w:color="auto"/>
            <w:left w:val="none" w:sz="0" w:space="0" w:color="auto"/>
            <w:bottom w:val="none" w:sz="0" w:space="0" w:color="auto"/>
            <w:right w:val="none" w:sz="0" w:space="0" w:color="auto"/>
          </w:divBdr>
        </w:div>
        <w:div w:id="289896060">
          <w:marLeft w:val="547"/>
          <w:marRight w:val="0"/>
          <w:marTop w:val="58"/>
          <w:marBottom w:val="0"/>
          <w:divBdr>
            <w:top w:val="none" w:sz="0" w:space="0" w:color="auto"/>
            <w:left w:val="none" w:sz="0" w:space="0" w:color="auto"/>
            <w:bottom w:val="none" w:sz="0" w:space="0" w:color="auto"/>
            <w:right w:val="none" w:sz="0" w:space="0" w:color="auto"/>
          </w:divBdr>
        </w:div>
        <w:div w:id="348259038">
          <w:marLeft w:val="547"/>
          <w:marRight w:val="0"/>
          <w:marTop w:val="58"/>
          <w:marBottom w:val="0"/>
          <w:divBdr>
            <w:top w:val="none" w:sz="0" w:space="0" w:color="auto"/>
            <w:left w:val="none" w:sz="0" w:space="0" w:color="auto"/>
            <w:bottom w:val="none" w:sz="0" w:space="0" w:color="auto"/>
            <w:right w:val="none" w:sz="0" w:space="0" w:color="auto"/>
          </w:divBdr>
        </w:div>
        <w:div w:id="35857963">
          <w:marLeft w:val="547"/>
          <w:marRight w:val="0"/>
          <w:marTop w:val="58"/>
          <w:marBottom w:val="0"/>
          <w:divBdr>
            <w:top w:val="none" w:sz="0" w:space="0" w:color="auto"/>
            <w:left w:val="none" w:sz="0" w:space="0" w:color="auto"/>
            <w:bottom w:val="none" w:sz="0" w:space="0" w:color="auto"/>
            <w:right w:val="none" w:sz="0" w:space="0" w:color="auto"/>
          </w:divBdr>
        </w:div>
        <w:div w:id="1594320816">
          <w:marLeft w:val="547"/>
          <w:marRight w:val="0"/>
          <w:marTop w:val="58"/>
          <w:marBottom w:val="0"/>
          <w:divBdr>
            <w:top w:val="none" w:sz="0" w:space="0" w:color="auto"/>
            <w:left w:val="none" w:sz="0" w:space="0" w:color="auto"/>
            <w:bottom w:val="none" w:sz="0" w:space="0" w:color="auto"/>
            <w:right w:val="none" w:sz="0" w:space="0" w:color="auto"/>
          </w:divBdr>
        </w:div>
        <w:div w:id="13849877">
          <w:marLeft w:val="547"/>
          <w:marRight w:val="0"/>
          <w:marTop w:val="58"/>
          <w:marBottom w:val="0"/>
          <w:divBdr>
            <w:top w:val="none" w:sz="0" w:space="0" w:color="auto"/>
            <w:left w:val="none" w:sz="0" w:space="0" w:color="auto"/>
            <w:bottom w:val="none" w:sz="0" w:space="0" w:color="auto"/>
            <w:right w:val="none" w:sz="0" w:space="0" w:color="auto"/>
          </w:divBdr>
        </w:div>
        <w:div w:id="431978851">
          <w:marLeft w:val="547"/>
          <w:marRight w:val="0"/>
          <w:marTop w:val="58"/>
          <w:marBottom w:val="0"/>
          <w:divBdr>
            <w:top w:val="none" w:sz="0" w:space="0" w:color="auto"/>
            <w:left w:val="none" w:sz="0" w:space="0" w:color="auto"/>
            <w:bottom w:val="none" w:sz="0" w:space="0" w:color="auto"/>
            <w:right w:val="none" w:sz="0" w:space="0" w:color="auto"/>
          </w:divBdr>
        </w:div>
        <w:div w:id="1722288805">
          <w:marLeft w:val="547"/>
          <w:marRight w:val="0"/>
          <w:marTop w:val="58"/>
          <w:marBottom w:val="0"/>
          <w:divBdr>
            <w:top w:val="none" w:sz="0" w:space="0" w:color="auto"/>
            <w:left w:val="none" w:sz="0" w:space="0" w:color="auto"/>
            <w:bottom w:val="none" w:sz="0" w:space="0" w:color="auto"/>
            <w:right w:val="none" w:sz="0" w:space="0" w:color="auto"/>
          </w:divBdr>
        </w:div>
        <w:div w:id="2034766949">
          <w:marLeft w:val="547"/>
          <w:marRight w:val="0"/>
          <w:marTop w:val="58"/>
          <w:marBottom w:val="0"/>
          <w:divBdr>
            <w:top w:val="none" w:sz="0" w:space="0" w:color="auto"/>
            <w:left w:val="none" w:sz="0" w:space="0" w:color="auto"/>
            <w:bottom w:val="none" w:sz="0" w:space="0" w:color="auto"/>
            <w:right w:val="none" w:sz="0" w:space="0" w:color="auto"/>
          </w:divBdr>
        </w:div>
        <w:div w:id="1653292280">
          <w:marLeft w:val="547"/>
          <w:marRight w:val="0"/>
          <w:marTop w:val="58"/>
          <w:marBottom w:val="0"/>
          <w:divBdr>
            <w:top w:val="none" w:sz="0" w:space="0" w:color="auto"/>
            <w:left w:val="none" w:sz="0" w:space="0" w:color="auto"/>
            <w:bottom w:val="none" w:sz="0" w:space="0" w:color="auto"/>
            <w:right w:val="none" w:sz="0" w:space="0" w:color="auto"/>
          </w:divBdr>
        </w:div>
        <w:div w:id="335228151">
          <w:marLeft w:val="547"/>
          <w:marRight w:val="0"/>
          <w:marTop w:val="58"/>
          <w:marBottom w:val="0"/>
          <w:divBdr>
            <w:top w:val="none" w:sz="0" w:space="0" w:color="auto"/>
            <w:left w:val="none" w:sz="0" w:space="0" w:color="auto"/>
            <w:bottom w:val="none" w:sz="0" w:space="0" w:color="auto"/>
            <w:right w:val="none" w:sz="0" w:space="0" w:color="auto"/>
          </w:divBdr>
        </w:div>
        <w:div w:id="399445595">
          <w:marLeft w:val="547"/>
          <w:marRight w:val="0"/>
          <w:marTop w:val="58"/>
          <w:marBottom w:val="0"/>
          <w:divBdr>
            <w:top w:val="none" w:sz="0" w:space="0" w:color="auto"/>
            <w:left w:val="none" w:sz="0" w:space="0" w:color="auto"/>
            <w:bottom w:val="none" w:sz="0" w:space="0" w:color="auto"/>
            <w:right w:val="none" w:sz="0" w:space="0" w:color="auto"/>
          </w:divBdr>
        </w:div>
        <w:div w:id="1401904348">
          <w:marLeft w:val="547"/>
          <w:marRight w:val="0"/>
          <w:marTop w:val="58"/>
          <w:marBottom w:val="0"/>
          <w:divBdr>
            <w:top w:val="none" w:sz="0" w:space="0" w:color="auto"/>
            <w:left w:val="none" w:sz="0" w:space="0" w:color="auto"/>
            <w:bottom w:val="none" w:sz="0" w:space="0" w:color="auto"/>
            <w:right w:val="none" w:sz="0" w:space="0" w:color="auto"/>
          </w:divBdr>
        </w:div>
        <w:div w:id="278727076">
          <w:marLeft w:val="1166"/>
          <w:marRight w:val="0"/>
          <w:marTop w:val="48"/>
          <w:marBottom w:val="0"/>
          <w:divBdr>
            <w:top w:val="none" w:sz="0" w:space="0" w:color="auto"/>
            <w:left w:val="none" w:sz="0" w:space="0" w:color="auto"/>
            <w:bottom w:val="none" w:sz="0" w:space="0" w:color="auto"/>
            <w:right w:val="none" w:sz="0" w:space="0" w:color="auto"/>
          </w:divBdr>
        </w:div>
        <w:div w:id="1430391378">
          <w:marLeft w:val="1166"/>
          <w:marRight w:val="0"/>
          <w:marTop w:val="48"/>
          <w:marBottom w:val="0"/>
          <w:divBdr>
            <w:top w:val="none" w:sz="0" w:space="0" w:color="auto"/>
            <w:left w:val="none" w:sz="0" w:space="0" w:color="auto"/>
            <w:bottom w:val="none" w:sz="0" w:space="0" w:color="auto"/>
            <w:right w:val="none" w:sz="0" w:space="0" w:color="auto"/>
          </w:divBdr>
        </w:div>
        <w:div w:id="1826967722">
          <w:marLeft w:val="1166"/>
          <w:marRight w:val="0"/>
          <w:marTop w:val="48"/>
          <w:marBottom w:val="0"/>
          <w:divBdr>
            <w:top w:val="none" w:sz="0" w:space="0" w:color="auto"/>
            <w:left w:val="none" w:sz="0" w:space="0" w:color="auto"/>
            <w:bottom w:val="none" w:sz="0" w:space="0" w:color="auto"/>
            <w:right w:val="none" w:sz="0" w:space="0" w:color="auto"/>
          </w:divBdr>
        </w:div>
        <w:div w:id="1006908433">
          <w:marLeft w:val="1166"/>
          <w:marRight w:val="0"/>
          <w:marTop w:val="48"/>
          <w:marBottom w:val="0"/>
          <w:divBdr>
            <w:top w:val="none" w:sz="0" w:space="0" w:color="auto"/>
            <w:left w:val="none" w:sz="0" w:space="0" w:color="auto"/>
            <w:bottom w:val="none" w:sz="0" w:space="0" w:color="auto"/>
            <w:right w:val="none" w:sz="0" w:space="0" w:color="auto"/>
          </w:divBdr>
        </w:div>
        <w:div w:id="2113697140">
          <w:marLeft w:val="1166"/>
          <w:marRight w:val="0"/>
          <w:marTop w:val="48"/>
          <w:marBottom w:val="0"/>
          <w:divBdr>
            <w:top w:val="none" w:sz="0" w:space="0" w:color="auto"/>
            <w:left w:val="none" w:sz="0" w:space="0" w:color="auto"/>
            <w:bottom w:val="none" w:sz="0" w:space="0" w:color="auto"/>
            <w:right w:val="none" w:sz="0" w:space="0" w:color="auto"/>
          </w:divBdr>
        </w:div>
        <w:div w:id="2068139424">
          <w:marLeft w:val="547"/>
          <w:marRight w:val="0"/>
          <w:marTop w:val="58"/>
          <w:marBottom w:val="0"/>
          <w:divBdr>
            <w:top w:val="none" w:sz="0" w:space="0" w:color="auto"/>
            <w:left w:val="none" w:sz="0" w:space="0" w:color="auto"/>
            <w:bottom w:val="none" w:sz="0" w:space="0" w:color="auto"/>
            <w:right w:val="none" w:sz="0" w:space="0" w:color="auto"/>
          </w:divBdr>
        </w:div>
        <w:div w:id="15933659">
          <w:marLeft w:val="547"/>
          <w:marRight w:val="0"/>
          <w:marTop w:val="58"/>
          <w:marBottom w:val="0"/>
          <w:divBdr>
            <w:top w:val="none" w:sz="0" w:space="0" w:color="auto"/>
            <w:left w:val="none" w:sz="0" w:space="0" w:color="auto"/>
            <w:bottom w:val="none" w:sz="0" w:space="0" w:color="auto"/>
            <w:right w:val="none" w:sz="0" w:space="0" w:color="auto"/>
          </w:divBdr>
        </w:div>
        <w:div w:id="2098019761">
          <w:marLeft w:val="547"/>
          <w:marRight w:val="0"/>
          <w:marTop w:val="58"/>
          <w:marBottom w:val="0"/>
          <w:divBdr>
            <w:top w:val="none" w:sz="0" w:space="0" w:color="auto"/>
            <w:left w:val="none" w:sz="0" w:space="0" w:color="auto"/>
            <w:bottom w:val="none" w:sz="0" w:space="0" w:color="auto"/>
            <w:right w:val="none" w:sz="0" w:space="0" w:color="auto"/>
          </w:divBdr>
        </w:div>
        <w:div w:id="1155028951">
          <w:marLeft w:val="547"/>
          <w:marRight w:val="0"/>
          <w:marTop w:val="58"/>
          <w:marBottom w:val="0"/>
          <w:divBdr>
            <w:top w:val="none" w:sz="0" w:space="0" w:color="auto"/>
            <w:left w:val="none" w:sz="0" w:space="0" w:color="auto"/>
            <w:bottom w:val="none" w:sz="0" w:space="0" w:color="auto"/>
            <w:right w:val="none" w:sz="0" w:space="0" w:color="auto"/>
          </w:divBdr>
        </w:div>
        <w:div w:id="2081169577">
          <w:marLeft w:val="547"/>
          <w:marRight w:val="0"/>
          <w:marTop w:val="58"/>
          <w:marBottom w:val="0"/>
          <w:divBdr>
            <w:top w:val="none" w:sz="0" w:space="0" w:color="auto"/>
            <w:left w:val="none" w:sz="0" w:space="0" w:color="auto"/>
            <w:bottom w:val="none" w:sz="0" w:space="0" w:color="auto"/>
            <w:right w:val="none" w:sz="0" w:space="0" w:color="auto"/>
          </w:divBdr>
        </w:div>
        <w:div w:id="41369904">
          <w:marLeft w:val="547"/>
          <w:marRight w:val="0"/>
          <w:marTop w:val="58"/>
          <w:marBottom w:val="0"/>
          <w:divBdr>
            <w:top w:val="none" w:sz="0" w:space="0" w:color="auto"/>
            <w:left w:val="none" w:sz="0" w:space="0" w:color="auto"/>
            <w:bottom w:val="none" w:sz="0" w:space="0" w:color="auto"/>
            <w:right w:val="none" w:sz="0" w:space="0" w:color="auto"/>
          </w:divBdr>
        </w:div>
      </w:divsChild>
    </w:div>
    <w:div w:id="1785731939">
      <w:bodyDiv w:val="1"/>
      <w:marLeft w:val="0"/>
      <w:marRight w:val="0"/>
      <w:marTop w:val="0"/>
      <w:marBottom w:val="0"/>
      <w:divBdr>
        <w:top w:val="none" w:sz="0" w:space="0" w:color="auto"/>
        <w:left w:val="none" w:sz="0" w:space="0" w:color="auto"/>
        <w:bottom w:val="none" w:sz="0" w:space="0" w:color="auto"/>
        <w:right w:val="none" w:sz="0" w:space="0" w:color="auto"/>
      </w:divBdr>
    </w:div>
    <w:div w:id="2106152400">
      <w:bodyDiv w:val="1"/>
      <w:marLeft w:val="0"/>
      <w:marRight w:val="0"/>
      <w:marTop w:val="0"/>
      <w:marBottom w:val="0"/>
      <w:divBdr>
        <w:top w:val="none" w:sz="0" w:space="0" w:color="auto"/>
        <w:left w:val="none" w:sz="0" w:space="0" w:color="auto"/>
        <w:bottom w:val="none" w:sz="0" w:space="0" w:color="auto"/>
        <w:right w:val="none" w:sz="0" w:space="0" w:color="auto"/>
      </w:divBdr>
      <w:divsChild>
        <w:div w:id="1245652330">
          <w:marLeft w:val="547"/>
          <w:marRight w:val="0"/>
          <w:marTop w:val="67"/>
          <w:marBottom w:val="0"/>
          <w:divBdr>
            <w:top w:val="none" w:sz="0" w:space="0" w:color="auto"/>
            <w:left w:val="none" w:sz="0" w:space="0" w:color="auto"/>
            <w:bottom w:val="none" w:sz="0" w:space="0" w:color="auto"/>
            <w:right w:val="none" w:sz="0" w:space="0" w:color="auto"/>
          </w:divBdr>
        </w:div>
        <w:div w:id="1418789591">
          <w:marLeft w:val="547"/>
          <w:marRight w:val="0"/>
          <w:marTop w:val="67"/>
          <w:marBottom w:val="0"/>
          <w:divBdr>
            <w:top w:val="none" w:sz="0" w:space="0" w:color="auto"/>
            <w:left w:val="none" w:sz="0" w:space="0" w:color="auto"/>
            <w:bottom w:val="none" w:sz="0" w:space="0" w:color="auto"/>
            <w:right w:val="none" w:sz="0" w:space="0" w:color="auto"/>
          </w:divBdr>
        </w:div>
        <w:div w:id="2069500183">
          <w:marLeft w:val="547"/>
          <w:marRight w:val="0"/>
          <w:marTop w:val="67"/>
          <w:marBottom w:val="0"/>
          <w:divBdr>
            <w:top w:val="none" w:sz="0" w:space="0" w:color="auto"/>
            <w:left w:val="none" w:sz="0" w:space="0" w:color="auto"/>
            <w:bottom w:val="none" w:sz="0" w:space="0" w:color="auto"/>
            <w:right w:val="none" w:sz="0" w:space="0" w:color="auto"/>
          </w:divBdr>
        </w:div>
        <w:div w:id="1047293242">
          <w:marLeft w:val="547"/>
          <w:marRight w:val="0"/>
          <w:marTop w:val="67"/>
          <w:marBottom w:val="0"/>
          <w:divBdr>
            <w:top w:val="none" w:sz="0" w:space="0" w:color="auto"/>
            <w:left w:val="none" w:sz="0" w:space="0" w:color="auto"/>
            <w:bottom w:val="none" w:sz="0" w:space="0" w:color="auto"/>
            <w:right w:val="none" w:sz="0" w:space="0" w:color="auto"/>
          </w:divBdr>
        </w:div>
        <w:div w:id="168848353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52</cp:revision>
  <dcterms:created xsi:type="dcterms:W3CDTF">2013-09-27T19:45:00Z</dcterms:created>
  <dcterms:modified xsi:type="dcterms:W3CDTF">2014-10-06T19:03:00Z</dcterms:modified>
</cp:coreProperties>
</file>